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B875" w14:textId="77777777" w:rsidR="004F3C99" w:rsidRDefault="004F3C99" w:rsidP="008837A7"/>
    <w:p w14:paraId="1649AD9C" w14:textId="77777777" w:rsidR="003A71CC" w:rsidRPr="00D05FA3" w:rsidRDefault="003A71CC" w:rsidP="003A71CC">
      <w:pPr>
        <w:spacing w:before="4"/>
        <w:ind w:left="1545" w:right="1332"/>
        <w:jc w:val="center"/>
        <w:rPr>
          <w:rFonts w:ascii="Times New Roman" w:hAnsi="Times New Roman" w:cs="Times New Roman"/>
          <w:b/>
        </w:rPr>
      </w:pPr>
      <w:r w:rsidRPr="00D05FA3">
        <w:rPr>
          <w:rFonts w:ascii="Times New Roman" w:hAnsi="Times New Roman" w:cs="Times New Roman"/>
          <w:b/>
        </w:rPr>
        <w:t>Seznam literárních děl</w:t>
      </w:r>
    </w:p>
    <w:p w14:paraId="2395ED26" w14:textId="77777777" w:rsidR="003A71CC" w:rsidRPr="00D05FA3" w:rsidRDefault="003A71CC" w:rsidP="003A71CC">
      <w:pPr>
        <w:spacing w:before="1" w:line="638" w:lineRule="auto"/>
        <w:ind w:left="1552" w:right="1332"/>
        <w:jc w:val="center"/>
        <w:rPr>
          <w:rFonts w:ascii="Times New Roman" w:hAnsi="Times New Roman" w:cs="Times New Roman"/>
          <w:b/>
        </w:rPr>
      </w:pPr>
      <w:r w:rsidRPr="00D05FA3">
        <w:rPr>
          <w:rFonts w:ascii="Times New Roman" w:hAnsi="Times New Roman" w:cs="Times New Roman"/>
          <w:b/>
        </w:rPr>
        <w:t xml:space="preserve">k ústní zkoušce z českého jazyka a literatury </w:t>
      </w:r>
    </w:p>
    <w:p w14:paraId="49B79C7A" w14:textId="77777777" w:rsidR="003A71CC" w:rsidRPr="00D05FA3" w:rsidRDefault="003A71CC" w:rsidP="003A71CC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Jméno Příjmení</w:t>
      </w:r>
    </w:p>
    <w:p w14:paraId="23FACDB6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 xml:space="preserve">8. </w:t>
      </w:r>
      <w:proofErr w:type="spellStart"/>
      <w:r w:rsidRPr="00D05FA3">
        <w:t>Moliere</w:t>
      </w:r>
      <w:proofErr w:type="spellEnd"/>
      <w:r w:rsidRPr="00D05FA3">
        <w:t>: Lakomec (Mikeš, Artur, 2008)</w:t>
      </w:r>
    </w:p>
    <w:p w14:paraId="67B28D57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 xml:space="preserve">9. </w:t>
      </w:r>
      <w:proofErr w:type="spellStart"/>
      <w:r w:rsidRPr="00D05FA3">
        <w:t>Moliere</w:t>
      </w:r>
      <w:proofErr w:type="spellEnd"/>
      <w:r w:rsidRPr="00D05FA3">
        <w:t xml:space="preserve">: Tartuffe (Bezděková, </w:t>
      </w:r>
      <w:proofErr w:type="spellStart"/>
      <w:r w:rsidRPr="00D05FA3">
        <w:t>Dilia</w:t>
      </w:r>
      <w:proofErr w:type="spellEnd"/>
      <w:r w:rsidRPr="00D05FA3">
        <w:t>, 1974)</w:t>
      </w:r>
    </w:p>
    <w:p w14:paraId="47E534B9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12. Shakespeare: Romeo a Julie (Topol, Artur, 2010)</w:t>
      </w:r>
    </w:p>
    <w:p w14:paraId="3F24692F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14. Shakespeare: Zkrocení zlé ženy (Hilský, Atlantis, 2011)</w:t>
      </w:r>
    </w:p>
    <w:p w14:paraId="72E410F4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 xml:space="preserve">30. </w:t>
      </w:r>
      <w:proofErr w:type="spellStart"/>
      <w:r w:rsidRPr="00D05FA3">
        <w:t>Maupassant</w:t>
      </w:r>
      <w:proofErr w:type="spellEnd"/>
      <w:r w:rsidRPr="00D05FA3">
        <w:t>: Kulička (</w:t>
      </w:r>
      <w:proofErr w:type="spellStart"/>
      <w:r w:rsidRPr="00D05FA3">
        <w:t>Štorm</w:t>
      </w:r>
      <w:proofErr w:type="spellEnd"/>
      <w:r w:rsidRPr="00D05FA3">
        <w:t>, Omega, 2014)</w:t>
      </w:r>
    </w:p>
    <w:p w14:paraId="326B5B86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 xml:space="preserve">43. Erben: Kytice </w:t>
      </w:r>
    </w:p>
    <w:p w14:paraId="5BA2F952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47. Mácha: Máj</w:t>
      </w:r>
    </w:p>
    <w:p w14:paraId="1643B03C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46. Havlíček Borovský: Král Lávra</w:t>
      </w:r>
    </w:p>
    <w:p w14:paraId="3DCCA16C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55.</w:t>
      </w:r>
      <w:r>
        <w:t xml:space="preserve"> </w:t>
      </w:r>
      <w:r w:rsidRPr="00D05FA3">
        <w:t>Čapek: Bílá nemoc</w:t>
      </w:r>
    </w:p>
    <w:p w14:paraId="6E598BD7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93. Fitzgerald: Velký Gatsby (Dorůžka, Urbánek, Odeon, 1970)</w:t>
      </w:r>
    </w:p>
    <w:p w14:paraId="7C56AE9D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 xml:space="preserve">97. </w:t>
      </w:r>
      <w:proofErr w:type="spellStart"/>
      <w:r w:rsidRPr="00D05FA3">
        <w:t>Hemingway</w:t>
      </w:r>
      <w:proofErr w:type="spellEnd"/>
      <w:r w:rsidRPr="00D05FA3">
        <w:t>: Stařec a moře (Deyl, Rákos, Občanské sdružení, 2012)</w:t>
      </w:r>
    </w:p>
    <w:p w14:paraId="2475B273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105. Orwell: Farma zvířat (</w:t>
      </w:r>
      <w:proofErr w:type="spellStart"/>
      <w:r w:rsidRPr="00D05FA3">
        <w:t>Gössel</w:t>
      </w:r>
      <w:proofErr w:type="spellEnd"/>
      <w:r w:rsidRPr="00D05FA3">
        <w:t>, Aurora, 2004)</w:t>
      </w:r>
    </w:p>
    <w:p w14:paraId="524BB187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 xml:space="preserve">108. Rolland: Petr a Lucie (Zaorálek, </w:t>
      </w:r>
      <w:proofErr w:type="spellStart"/>
      <w:r w:rsidRPr="00D05FA3">
        <w:t>Melantrich</w:t>
      </w:r>
      <w:proofErr w:type="spellEnd"/>
      <w:r w:rsidRPr="00D05FA3">
        <w:t>, 1984)</w:t>
      </w:r>
    </w:p>
    <w:p w14:paraId="3CE67A62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109. Saint-Exupéry: Malý princ (Podaný, Albatros, 2010)</w:t>
      </w:r>
    </w:p>
    <w:p w14:paraId="70F1E27B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112. Steinbeck: O myších a lidech</w:t>
      </w:r>
    </w:p>
    <w:p w14:paraId="0A8A8392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120. Hrabal: Obsluhoval jsem anglického krále</w:t>
      </w:r>
    </w:p>
    <w:p w14:paraId="7EE62751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121. Hrabal: Ostře sledované vlaky</w:t>
      </w:r>
    </w:p>
    <w:p w14:paraId="5E7F3FDE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64. Nezval: Manon Lescaut</w:t>
      </w:r>
    </w:p>
    <w:p w14:paraId="52C201C9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67. Tyl: Strakonický dudák</w:t>
      </w:r>
    </w:p>
    <w:p w14:paraId="77CB6990" w14:textId="77777777" w:rsidR="003A71CC" w:rsidRPr="00D05FA3" w:rsidRDefault="003A71CC" w:rsidP="003A71CC">
      <w:pPr>
        <w:pStyle w:val="Normlnweb"/>
        <w:numPr>
          <w:ilvl w:val="0"/>
          <w:numId w:val="8"/>
        </w:numPr>
        <w:spacing w:line="276" w:lineRule="auto"/>
      </w:pPr>
      <w:r w:rsidRPr="00D05FA3">
        <w:t>89. Wolker: Těžká hodina</w:t>
      </w:r>
    </w:p>
    <w:p w14:paraId="5D5FED5A" w14:textId="77777777" w:rsidR="003A71CC" w:rsidRPr="008837A7" w:rsidRDefault="003A71CC" w:rsidP="008837A7"/>
    <w:sectPr w:rsidR="003A71CC" w:rsidRPr="008837A7" w:rsidSect="0022376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53" w:right="707" w:bottom="1417" w:left="1276" w:header="708" w:footer="1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B4A2C" w14:textId="77777777" w:rsidR="003A71CC" w:rsidRDefault="003A71CC">
      <w:r>
        <w:separator/>
      </w:r>
    </w:p>
  </w:endnote>
  <w:endnote w:type="continuationSeparator" w:id="0">
    <w:p w14:paraId="53D34CC6" w14:textId="77777777" w:rsidR="003A71CC" w:rsidRDefault="003A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1AF21" w14:textId="77777777" w:rsidR="008234DE" w:rsidRPr="009F15BA" w:rsidRDefault="008234DE" w:rsidP="0022376B">
    <w:pPr>
      <w:pStyle w:val="Zpat"/>
      <w:spacing w:after="120"/>
      <w:rPr>
        <w:color w:val="7F7F7F" w:themeColor="text1" w:themeTint="80"/>
        <w:sz w:val="22"/>
      </w:rPr>
    </w:pPr>
    <w:r w:rsidRPr="009F15BA">
      <w:rPr>
        <w:color w:val="7F7F7F" w:themeColor="text1" w:themeTint="80"/>
        <w:sz w:val="22"/>
      </w:rPr>
      <w:t>Telefon +4</w:t>
    </w:r>
    <w:r w:rsidR="00917089" w:rsidRPr="009F15BA">
      <w:rPr>
        <w:color w:val="7F7F7F" w:themeColor="text1" w:themeTint="80"/>
        <w:sz w:val="22"/>
      </w:rPr>
      <w:t>20 577 544 813, 577 544 810</w:t>
    </w:r>
    <w:r w:rsidRPr="009F15BA">
      <w:rPr>
        <w:color w:val="7F7F7F" w:themeColor="text1" w:themeTint="80"/>
        <w:sz w:val="22"/>
      </w:rPr>
      <w:tab/>
    </w:r>
    <w:r w:rsidRPr="009F15BA">
      <w:rPr>
        <w:color w:val="7F7F7F" w:themeColor="text1" w:themeTint="80"/>
        <w:sz w:val="22"/>
      </w:rPr>
      <w:tab/>
    </w:r>
  </w:p>
  <w:p w14:paraId="64E855C2" w14:textId="77777777" w:rsidR="008234DE" w:rsidRPr="009F15BA" w:rsidRDefault="008234DE" w:rsidP="0022376B">
    <w:pPr>
      <w:pStyle w:val="Zpat"/>
      <w:tabs>
        <w:tab w:val="clear" w:pos="4536"/>
        <w:tab w:val="left" w:pos="6946"/>
        <w:tab w:val="center" w:pos="11907"/>
      </w:tabs>
      <w:spacing w:after="120"/>
      <w:rPr>
        <w:color w:val="7F7F7F" w:themeColor="text1" w:themeTint="80"/>
      </w:rPr>
    </w:pPr>
    <w:r w:rsidRPr="009F15BA">
      <w:rPr>
        <w:color w:val="7F7F7F" w:themeColor="text1" w:themeTint="80"/>
        <w:sz w:val="22"/>
      </w:rPr>
      <w:t>e-mail: gymkrom</w:t>
    </w:r>
    <w:r w:rsidRPr="009F15BA">
      <w:rPr>
        <w:color w:val="7F7F7F" w:themeColor="text1" w:themeTint="80"/>
        <w:sz w:val="22"/>
        <w:lang w:val="de-DE"/>
      </w:rPr>
      <w:t>@gymkrom</w:t>
    </w:r>
    <w:r w:rsidRPr="009F15BA">
      <w:rPr>
        <w:color w:val="7F7F7F" w:themeColor="text1" w:themeTint="80"/>
        <w:sz w:val="22"/>
      </w:rPr>
      <w:t>.</w:t>
    </w:r>
    <w:proofErr w:type="spellStart"/>
    <w:r w:rsidRPr="009F15BA">
      <w:rPr>
        <w:color w:val="7F7F7F" w:themeColor="text1" w:themeTint="80"/>
        <w:sz w:val="22"/>
      </w:rPr>
      <w:t>cz</w:t>
    </w:r>
    <w:proofErr w:type="spellEnd"/>
    <w:r w:rsidRPr="009F15BA">
      <w:rPr>
        <w:color w:val="7F7F7F" w:themeColor="text1" w:themeTint="80"/>
        <w:sz w:val="22"/>
      </w:rPr>
      <w:tab/>
    </w:r>
    <w:r w:rsidRPr="009F15BA">
      <w:rPr>
        <w:color w:val="7F7F7F" w:themeColor="text1" w:themeTint="80"/>
      </w:rPr>
      <w:t xml:space="preserve">IČO 70843309 </w:t>
    </w:r>
  </w:p>
  <w:p w14:paraId="402EEC56" w14:textId="77777777" w:rsidR="00D505CF" w:rsidRPr="009F15BA" w:rsidRDefault="003A71CC" w:rsidP="0022376B">
    <w:pPr>
      <w:pStyle w:val="Zpat"/>
      <w:tabs>
        <w:tab w:val="clear" w:pos="4536"/>
        <w:tab w:val="left" w:pos="6946"/>
        <w:tab w:val="center" w:pos="11907"/>
      </w:tabs>
      <w:spacing w:after="120"/>
      <w:rPr>
        <w:color w:val="7F7F7F" w:themeColor="text1" w:themeTint="80"/>
        <w:sz w:val="12"/>
        <w:szCs w:val="12"/>
      </w:rPr>
    </w:pPr>
    <w:hyperlink r:id="rId1" w:history="1">
      <w:r w:rsidR="008234DE" w:rsidRPr="009F15BA">
        <w:rPr>
          <w:rStyle w:val="Hypertextovodkaz"/>
          <w:color w:val="7F7F7F" w:themeColor="text1" w:themeTint="80"/>
        </w:rPr>
        <w:t>http://www.gymkrom.cz</w:t>
      </w:r>
    </w:hyperlink>
    <w:r w:rsidR="008234DE" w:rsidRPr="009F15BA">
      <w:rPr>
        <w:color w:val="7F7F7F" w:themeColor="text1" w:themeTint="80"/>
      </w:rPr>
      <w:tab/>
      <w:t>IZO 102519943</w:t>
    </w:r>
    <w:r w:rsidR="00D505CF" w:rsidRPr="009F15BA">
      <w:rPr>
        <w:color w:val="7F7F7F" w:themeColor="text1" w:themeTint="80"/>
        <w:sz w:val="22"/>
      </w:rPr>
      <w:tab/>
    </w:r>
    <w:r w:rsidR="00D505CF" w:rsidRPr="009F15BA">
      <w:rPr>
        <w:color w:val="7F7F7F" w:themeColor="text1" w:themeTint="8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6BFAC" w14:textId="77777777" w:rsidR="003A71CC" w:rsidRDefault="003A71CC">
      <w:r>
        <w:separator/>
      </w:r>
    </w:p>
  </w:footnote>
  <w:footnote w:type="continuationSeparator" w:id="0">
    <w:p w14:paraId="49F0FC76" w14:textId="77777777" w:rsidR="003A71CC" w:rsidRDefault="003A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C96E" w14:textId="77777777" w:rsidR="008234DE" w:rsidRDefault="003A71CC">
    <w:pPr>
      <w:pStyle w:val="Zhlav"/>
    </w:pPr>
    <w:r>
      <w:rPr>
        <w:noProof/>
      </w:rPr>
      <w:pict w14:anchorId="5AE5B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35719" o:spid="_x0000_s1027" type="#_x0000_t75" style="position:absolute;margin-left:0;margin-top:0;width:425.1pt;height:389.4pt;z-index:-251657216;mso-position-horizontal:center;mso-position-horizontal-relative:margin;mso-position-vertical:center;mso-position-vertical-relative:margin" o:allowincell="f">
          <v:imagedata r:id="rId1" o:title="GRAY_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5F6F" w14:textId="77777777" w:rsidR="00585558" w:rsidRDefault="003A71CC" w:rsidP="00585558">
    <w:pPr>
      <w:pStyle w:val="Zhlav"/>
      <w:spacing w:after="120"/>
      <w:jc w:val="center"/>
      <w:rPr>
        <w:b/>
        <w:color w:val="7F7F7F" w:themeColor="text1" w:themeTint="80"/>
        <w:sz w:val="44"/>
        <w:szCs w:val="44"/>
      </w:rPr>
    </w:pPr>
    <w:r>
      <w:rPr>
        <w:b/>
        <w:noProof/>
        <w:color w:val="7F7F7F" w:themeColor="text1" w:themeTint="80"/>
        <w:sz w:val="44"/>
        <w:szCs w:val="44"/>
      </w:rPr>
      <w:pict w14:anchorId="39DABC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35720" o:spid="_x0000_s1028" type="#_x0000_t75" style="position:absolute;left:0;text-align:left;margin-left:0;margin-top:0;width:425.1pt;height:389.4pt;z-index:-251656192;mso-position-horizontal:center;mso-position-horizontal-relative:margin;mso-position-vertical:center;mso-position-vertical-relative:margin" o:allowincell="f">
          <v:imagedata r:id="rId1" o:title="GRAY_G"/>
          <w10:wrap anchorx="margin" anchory="margin"/>
        </v:shape>
      </w:pict>
    </w:r>
    <w:r w:rsidR="008234DE" w:rsidRPr="00A01CBB">
      <w:rPr>
        <w:b/>
        <w:color w:val="7F7F7F" w:themeColor="text1" w:themeTint="80"/>
        <w:sz w:val="44"/>
        <w:szCs w:val="44"/>
      </w:rPr>
      <w:t>G Y M N Á Z I U M   K R O M Ě Ř Í Ž</w:t>
    </w:r>
  </w:p>
  <w:p w14:paraId="6BA8048E" w14:textId="77777777" w:rsidR="008234DE" w:rsidRPr="001E7F7D" w:rsidRDefault="008234DE" w:rsidP="00585558">
    <w:pPr>
      <w:pStyle w:val="Zhlav"/>
      <w:spacing w:after="120"/>
      <w:jc w:val="center"/>
      <w:rPr>
        <w:b/>
        <w:color w:val="7F7F7F" w:themeColor="text1" w:themeTint="80"/>
      </w:rPr>
    </w:pPr>
    <w:r w:rsidRPr="001E7F7D">
      <w:rPr>
        <w:color w:val="7F7F7F" w:themeColor="text1" w:themeTint="80"/>
      </w:rPr>
      <w:t>Masarykovo náměstí 496</w:t>
    </w:r>
    <w:r w:rsidR="000764DB" w:rsidRPr="001E7F7D">
      <w:rPr>
        <w:color w:val="7F7F7F" w:themeColor="text1" w:themeTint="80"/>
      </w:rPr>
      <w:t>/13</w:t>
    </w:r>
    <w:r w:rsidRPr="001E7F7D">
      <w:rPr>
        <w:color w:val="7F7F7F" w:themeColor="text1" w:themeTint="80"/>
      </w:rPr>
      <w:t>, 767 01 Kroměříž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6CD34" w14:textId="77777777" w:rsidR="008234DE" w:rsidRDefault="003A71CC">
    <w:pPr>
      <w:pStyle w:val="Zhlav"/>
    </w:pPr>
    <w:r>
      <w:rPr>
        <w:noProof/>
      </w:rPr>
      <w:pict w14:anchorId="17720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35718" o:spid="_x0000_s1026" type="#_x0000_t75" style="position:absolute;margin-left:0;margin-top:0;width:425.1pt;height:389.4pt;z-index:-251658240;mso-position-horizontal:center;mso-position-horizontal-relative:margin;mso-position-vertical:center;mso-position-vertical-relative:margin" o:allowincell="f">
          <v:imagedata r:id="rId1" o:title="GRAY_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81F83"/>
    <w:multiLevelType w:val="hybridMultilevel"/>
    <w:tmpl w:val="43301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04E"/>
    <w:multiLevelType w:val="multilevel"/>
    <w:tmpl w:val="7526C5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 w15:restartNumberingAfterBreak="0">
    <w:nsid w:val="2C9C1589"/>
    <w:multiLevelType w:val="hybridMultilevel"/>
    <w:tmpl w:val="65025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E3E49"/>
    <w:multiLevelType w:val="hybridMultilevel"/>
    <w:tmpl w:val="68D8A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7013C"/>
    <w:multiLevelType w:val="hybridMultilevel"/>
    <w:tmpl w:val="2C007E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5A2E19"/>
    <w:multiLevelType w:val="hybridMultilevel"/>
    <w:tmpl w:val="3F621A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0A3CA0"/>
    <w:multiLevelType w:val="hybridMultilevel"/>
    <w:tmpl w:val="2236D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77781">
    <w:abstractNumId w:val="6"/>
  </w:num>
  <w:num w:numId="2" w16cid:durableId="874075654">
    <w:abstractNumId w:val="0"/>
  </w:num>
  <w:num w:numId="3" w16cid:durableId="2119566142">
    <w:abstractNumId w:val="4"/>
  </w:num>
  <w:num w:numId="4" w16cid:durableId="1429304654">
    <w:abstractNumId w:val="1"/>
  </w:num>
  <w:num w:numId="5" w16cid:durableId="2006279582">
    <w:abstractNumId w:val="3"/>
  </w:num>
  <w:num w:numId="6" w16cid:durableId="1128159095">
    <w:abstractNumId w:val="5"/>
  </w:num>
  <w:num w:numId="7" w16cid:durableId="2116899581">
    <w:abstractNumId w:val="7"/>
  </w:num>
  <w:num w:numId="8" w16cid:durableId="49503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CC"/>
    <w:rsid w:val="00020345"/>
    <w:rsid w:val="00020B11"/>
    <w:rsid w:val="000218C2"/>
    <w:rsid w:val="00034191"/>
    <w:rsid w:val="00036646"/>
    <w:rsid w:val="00036E85"/>
    <w:rsid w:val="000478D3"/>
    <w:rsid w:val="00047E0C"/>
    <w:rsid w:val="0005326D"/>
    <w:rsid w:val="00070229"/>
    <w:rsid w:val="00073201"/>
    <w:rsid w:val="00073935"/>
    <w:rsid w:val="00074B1D"/>
    <w:rsid w:val="000764DB"/>
    <w:rsid w:val="00082EC4"/>
    <w:rsid w:val="0008486B"/>
    <w:rsid w:val="000A7C93"/>
    <w:rsid w:val="000B1543"/>
    <w:rsid w:val="000C3944"/>
    <w:rsid w:val="000D047B"/>
    <w:rsid w:val="000D1429"/>
    <w:rsid w:val="000E76EA"/>
    <w:rsid w:val="000F5EE1"/>
    <w:rsid w:val="00130FA2"/>
    <w:rsid w:val="00134F10"/>
    <w:rsid w:val="0014160F"/>
    <w:rsid w:val="00154EFF"/>
    <w:rsid w:val="00176845"/>
    <w:rsid w:val="001B034B"/>
    <w:rsid w:val="001B626E"/>
    <w:rsid w:val="001C156A"/>
    <w:rsid w:val="001D4434"/>
    <w:rsid w:val="001D5268"/>
    <w:rsid w:val="001E031C"/>
    <w:rsid w:val="001E07E5"/>
    <w:rsid w:val="001E7F7D"/>
    <w:rsid w:val="0022376B"/>
    <w:rsid w:val="002461CA"/>
    <w:rsid w:val="00251044"/>
    <w:rsid w:val="0027276F"/>
    <w:rsid w:val="00281BD4"/>
    <w:rsid w:val="0028271D"/>
    <w:rsid w:val="00283ED2"/>
    <w:rsid w:val="002921AB"/>
    <w:rsid w:val="00297274"/>
    <w:rsid w:val="002A7179"/>
    <w:rsid w:val="002B2286"/>
    <w:rsid w:val="002E6D07"/>
    <w:rsid w:val="002F023A"/>
    <w:rsid w:val="002F64A5"/>
    <w:rsid w:val="003029FF"/>
    <w:rsid w:val="00303142"/>
    <w:rsid w:val="00312AD7"/>
    <w:rsid w:val="00312C87"/>
    <w:rsid w:val="00314D68"/>
    <w:rsid w:val="0033157C"/>
    <w:rsid w:val="0033424F"/>
    <w:rsid w:val="00341BC7"/>
    <w:rsid w:val="003551FA"/>
    <w:rsid w:val="00366C1D"/>
    <w:rsid w:val="00371168"/>
    <w:rsid w:val="00377FD1"/>
    <w:rsid w:val="003A71CC"/>
    <w:rsid w:val="003A734E"/>
    <w:rsid w:val="003C0E66"/>
    <w:rsid w:val="003D05B4"/>
    <w:rsid w:val="003D5F04"/>
    <w:rsid w:val="003E0947"/>
    <w:rsid w:val="003E3AB6"/>
    <w:rsid w:val="003F7181"/>
    <w:rsid w:val="003F720A"/>
    <w:rsid w:val="004058E9"/>
    <w:rsid w:val="00407740"/>
    <w:rsid w:val="00417A12"/>
    <w:rsid w:val="00421EC3"/>
    <w:rsid w:val="004267B1"/>
    <w:rsid w:val="004619DF"/>
    <w:rsid w:val="004870B1"/>
    <w:rsid w:val="004A5DA4"/>
    <w:rsid w:val="004C5D95"/>
    <w:rsid w:val="004C5F3A"/>
    <w:rsid w:val="004D1814"/>
    <w:rsid w:val="004E2895"/>
    <w:rsid w:val="004E4FB8"/>
    <w:rsid w:val="004E5AF9"/>
    <w:rsid w:val="004F3C99"/>
    <w:rsid w:val="004F60BB"/>
    <w:rsid w:val="00526F4F"/>
    <w:rsid w:val="005312A7"/>
    <w:rsid w:val="00534D7B"/>
    <w:rsid w:val="005414DB"/>
    <w:rsid w:val="00564340"/>
    <w:rsid w:val="00565856"/>
    <w:rsid w:val="0057426F"/>
    <w:rsid w:val="00580843"/>
    <w:rsid w:val="00583E6B"/>
    <w:rsid w:val="00585558"/>
    <w:rsid w:val="00586E94"/>
    <w:rsid w:val="005A628E"/>
    <w:rsid w:val="005B18AE"/>
    <w:rsid w:val="005F3646"/>
    <w:rsid w:val="0060100F"/>
    <w:rsid w:val="0061039D"/>
    <w:rsid w:val="00611554"/>
    <w:rsid w:val="006443C2"/>
    <w:rsid w:val="00651802"/>
    <w:rsid w:val="0065484C"/>
    <w:rsid w:val="00666EF4"/>
    <w:rsid w:val="00673FC9"/>
    <w:rsid w:val="006760A1"/>
    <w:rsid w:val="00680AF4"/>
    <w:rsid w:val="00685F53"/>
    <w:rsid w:val="006C0BA9"/>
    <w:rsid w:val="006D2CDC"/>
    <w:rsid w:val="006E0113"/>
    <w:rsid w:val="006F0FE9"/>
    <w:rsid w:val="00703E0D"/>
    <w:rsid w:val="00714489"/>
    <w:rsid w:val="00724111"/>
    <w:rsid w:val="00724310"/>
    <w:rsid w:val="00744229"/>
    <w:rsid w:val="00747DC7"/>
    <w:rsid w:val="00756103"/>
    <w:rsid w:val="007739D4"/>
    <w:rsid w:val="00777897"/>
    <w:rsid w:val="00777B6C"/>
    <w:rsid w:val="00777D87"/>
    <w:rsid w:val="0079330E"/>
    <w:rsid w:val="0079502E"/>
    <w:rsid w:val="00797088"/>
    <w:rsid w:val="007A0AB8"/>
    <w:rsid w:val="007B7CA4"/>
    <w:rsid w:val="007C3C81"/>
    <w:rsid w:val="007D1204"/>
    <w:rsid w:val="007D1DDA"/>
    <w:rsid w:val="007E47F2"/>
    <w:rsid w:val="007F2009"/>
    <w:rsid w:val="0080725A"/>
    <w:rsid w:val="00813002"/>
    <w:rsid w:val="00815843"/>
    <w:rsid w:val="00823496"/>
    <w:rsid w:val="008234DE"/>
    <w:rsid w:val="00826295"/>
    <w:rsid w:val="008262DB"/>
    <w:rsid w:val="008268AB"/>
    <w:rsid w:val="008324C2"/>
    <w:rsid w:val="008343A9"/>
    <w:rsid w:val="00835B89"/>
    <w:rsid w:val="008402D2"/>
    <w:rsid w:val="0084392B"/>
    <w:rsid w:val="00845B47"/>
    <w:rsid w:val="00863BE8"/>
    <w:rsid w:val="00863FA7"/>
    <w:rsid w:val="008738B2"/>
    <w:rsid w:val="0088219E"/>
    <w:rsid w:val="008837A7"/>
    <w:rsid w:val="00886412"/>
    <w:rsid w:val="00890EF4"/>
    <w:rsid w:val="0089255D"/>
    <w:rsid w:val="008B1478"/>
    <w:rsid w:val="008C2137"/>
    <w:rsid w:val="008C4D95"/>
    <w:rsid w:val="008D1E71"/>
    <w:rsid w:val="008E2BED"/>
    <w:rsid w:val="008E36C0"/>
    <w:rsid w:val="0090021D"/>
    <w:rsid w:val="009063C5"/>
    <w:rsid w:val="00906CF9"/>
    <w:rsid w:val="009126C5"/>
    <w:rsid w:val="00917089"/>
    <w:rsid w:val="00917EA0"/>
    <w:rsid w:val="00924E50"/>
    <w:rsid w:val="00924F6E"/>
    <w:rsid w:val="00951109"/>
    <w:rsid w:val="00966306"/>
    <w:rsid w:val="009707A9"/>
    <w:rsid w:val="0097125D"/>
    <w:rsid w:val="00973D85"/>
    <w:rsid w:val="0097540B"/>
    <w:rsid w:val="00990F3D"/>
    <w:rsid w:val="009A42E8"/>
    <w:rsid w:val="009D00BE"/>
    <w:rsid w:val="009D22CD"/>
    <w:rsid w:val="009E0566"/>
    <w:rsid w:val="009F15BA"/>
    <w:rsid w:val="009F3216"/>
    <w:rsid w:val="009F7CD8"/>
    <w:rsid w:val="00A01CBB"/>
    <w:rsid w:val="00A11C9A"/>
    <w:rsid w:val="00A12341"/>
    <w:rsid w:val="00A43804"/>
    <w:rsid w:val="00A542CF"/>
    <w:rsid w:val="00A55AFD"/>
    <w:rsid w:val="00A57E67"/>
    <w:rsid w:val="00A6201C"/>
    <w:rsid w:val="00A674B5"/>
    <w:rsid w:val="00A752AD"/>
    <w:rsid w:val="00A80C1A"/>
    <w:rsid w:val="00AA1322"/>
    <w:rsid w:val="00AC2243"/>
    <w:rsid w:val="00AC478B"/>
    <w:rsid w:val="00AE3EDB"/>
    <w:rsid w:val="00AF2C21"/>
    <w:rsid w:val="00AF6B2B"/>
    <w:rsid w:val="00B00A4C"/>
    <w:rsid w:val="00B056A7"/>
    <w:rsid w:val="00B1099F"/>
    <w:rsid w:val="00B14729"/>
    <w:rsid w:val="00B3176A"/>
    <w:rsid w:val="00B537C3"/>
    <w:rsid w:val="00B76955"/>
    <w:rsid w:val="00B8327F"/>
    <w:rsid w:val="00B860CA"/>
    <w:rsid w:val="00BA4B47"/>
    <w:rsid w:val="00BC3FEE"/>
    <w:rsid w:val="00BD196C"/>
    <w:rsid w:val="00C173AE"/>
    <w:rsid w:val="00C27D6D"/>
    <w:rsid w:val="00C30CF3"/>
    <w:rsid w:val="00C3486C"/>
    <w:rsid w:val="00C451A4"/>
    <w:rsid w:val="00C608D1"/>
    <w:rsid w:val="00C64129"/>
    <w:rsid w:val="00C77CD3"/>
    <w:rsid w:val="00C84552"/>
    <w:rsid w:val="00C9098B"/>
    <w:rsid w:val="00C96EC5"/>
    <w:rsid w:val="00CB67C3"/>
    <w:rsid w:val="00CB73CD"/>
    <w:rsid w:val="00CC0519"/>
    <w:rsid w:val="00CE5CED"/>
    <w:rsid w:val="00D11294"/>
    <w:rsid w:val="00D12A78"/>
    <w:rsid w:val="00D13ABB"/>
    <w:rsid w:val="00D162DF"/>
    <w:rsid w:val="00D23375"/>
    <w:rsid w:val="00D25DA5"/>
    <w:rsid w:val="00D30A3D"/>
    <w:rsid w:val="00D370F3"/>
    <w:rsid w:val="00D37D45"/>
    <w:rsid w:val="00D505CF"/>
    <w:rsid w:val="00D614C2"/>
    <w:rsid w:val="00D7330E"/>
    <w:rsid w:val="00D833D5"/>
    <w:rsid w:val="00D96A88"/>
    <w:rsid w:val="00DB5236"/>
    <w:rsid w:val="00DC384E"/>
    <w:rsid w:val="00DD1DB0"/>
    <w:rsid w:val="00E01490"/>
    <w:rsid w:val="00E030BB"/>
    <w:rsid w:val="00E12381"/>
    <w:rsid w:val="00E17193"/>
    <w:rsid w:val="00E5678C"/>
    <w:rsid w:val="00E5727E"/>
    <w:rsid w:val="00E70A65"/>
    <w:rsid w:val="00E86576"/>
    <w:rsid w:val="00E95FD9"/>
    <w:rsid w:val="00EB6218"/>
    <w:rsid w:val="00EB68A0"/>
    <w:rsid w:val="00EC027B"/>
    <w:rsid w:val="00EE490C"/>
    <w:rsid w:val="00EE5757"/>
    <w:rsid w:val="00EF08CB"/>
    <w:rsid w:val="00F063F2"/>
    <w:rsid w:val="00F13CF5"/>
    <w:rsid w:val="00F27AEB"/>
    <w:rsid w:val="00F42386"/>
    <w:rsid w:val="00F503E0"/>
    <w:rsid w:val="00F5122C"/>
    <w:rsid w:val="00F66720"/>
    <w:rsid w:val="00F67BC5"/>
    <w:rsid w:val="00F90573"/>
    <w:rsid w:val="00FA650F"/>
    <w:rsid w:val="00FB08D5"/>
    <w:rsid w:val="00FC2D03"/>
    <w:rsid w:val="00FC6393"/>
    <w:rsid w:val="00FF3095"/>
    <w:rsid w:val="00FF598D"/>
    <w:rsid w:val="00FF60BB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0D880"/>
  <w15:docId w15:val="{41026E92-D0BA-4510-9FA0-FD288660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1C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71168"/>
    <w:pPr>
      <w:keepNext/>
      <w:keepLines/>
      <w:pBdr>
        <w:bottom w:val="single" w:sz="4" w:space="2" w:color="C0504D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116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1168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168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1168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1168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1168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1168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1168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C3C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C3C8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7C3C81"/>
    <w:pPr>
      <w:jc w:val="both"/>
    </w:pPr>
  </w:style>
  <w:style w:type="character" w:styleId="Hypertextovodkaz">
    <w:name w:val="Hyperlink"/>
    <w:basedOn w:val="Standardnpsmoodstavce"/>
    <w:semiHidden/>
    <w:rsid w:val="007C3C8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7C3C81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E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7E0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71168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37116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71168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56434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168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1168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1168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1168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1168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1168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71168"/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71168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37116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16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1168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371168"/>
    <w:rPr>
      <w:b/>
      <w:bCs/>
    </w:rPr>
  </w:style>
  <w:style w:type="character" w:styleId="Zdraznn">
    <w:name w:val="Emphasis"/>
    <w:basedOn w:val="Standardnpsmoodstavce"/>
    <w:uiPriority w:val="20"/>
    <w:qFormat/>
    <w:rsid w:val="00371168"/>
    <w:rPr>
      <w:i/>
      <w:iCs/>
      <w:color w:val="000000" w:themeColor="text1"/>
    </w:rPr>
  </w:style>
  <w:style w:type="paragraph" w:styleId="Bezmezer">
    <w:name w:val="No Spacing"/>
    <w:uiPriority w:val="1"/>
    <w:qFormat/>
    <w:rsid w:val="0037116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7116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711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1168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1168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371168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71168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37116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71168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371168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711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ymkr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icek\Documents\Vlastn&#237;%20&#353;ablony%20Office\Gymkro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Gymkrom.dotx</Template>
  <TotalTime>2</TotalTime>
  <Pages>1</Pages>
  <Words>151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Kroměříž</Company>
  <LinksUpToDate>false</LinksUpToDate>
  <CharactersWithSpaces>903</CharactersWithSpaces>
  <SharedDoc>false</SharedDoc>
  <HLinks>
    <vt:vector size="6" baseType="variant">
      <vt:variant>
        <vt:i4>7471225</vt:i4>
      </vt:variant>
      <vt:variant>
        <vt:i4>0</vt:i4>
      </vt:variant>
      <vt:variant>
        <vt:i4>0</vt:i4>
      </vt:variant>
      <vt:variant>
        <vt:i4>5</vt:i4>
      </vt:variant>
      <vt:variant>
        <vt:lpwstr>http://www.gymkrom.cz/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Vasicek</dc:creator>
  <cp:lastModifiedBy>Radim Vasicek</cp:lastModifiedBy>
  <cp:revision>1</cp:revision>
  <cp:lastPrinted>2024-09-20T10:59:00Z</cp:lastPrinted>
  <dcterms:created xsi:type="dcterms:W3CDTF">2024-09-20T10:58:00Z</dcterms:created>
  <dcterms:modified xsi:type="dcterms:W3CDTF">2024-09-20T11:00:00Z</dcterms:modified>
</cp:coreProperties>
</file>