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E3" w:rsidRDefault="00A264BE" w:rsidP="0032008A">
      <w:pPr>
        <w:jc w:val="center"/>
        <w:rPr>
          <w:sz w:val="36"/>
          <w:szCs w:val="36"/>
          <w:u w:val="single"/>
        </w:rPr>
      </w:pPr>
      <w:r w:rsidRPr="00F06FDF">
        <w:rPr>
          <w:sz w:val="36"/>
          <w:szCs w:val="36"/>
          <w:u w:val="single"/>
        </w:rPr>
        <w:t>KŘESŤANSTVÍ</w:t>
      </w:r>
      <w:r>
        <w:rPr>
          <w:sz w:val="36"/>
          <w:szCs w:val="36"/>
          <w:u w:val="single"/>
        </w:rPr>
        <w:t xml:space="preserve"> – dokončení</w:t>
      </w:r>
    </w:p>
    <w:p w:rsidR="0032008A" w:rsidRDefault="0032008A" w:rsidP="00A264BE">
      <w:pPr>
        <w:spacing w:after="0" w:line="240" w:lineRule="auto"/>
        <w:rPr>
          <w:sz w:val="28"/>
          <w:szCs w:val="28"/>
          <w:u w:val="single"/>
        </w:rPr>
      </w:pPr>
    </w:p>
    <w:p w:rsidR="00A264BE" w:rsidRPr="00D213E1" w:rsidRDefault="00A264BE" w:rsidP="00A264BE">
      <w:pPr>
        <w:spacing w:after="0" w:line="240" w:lineRule="auto"/>
        <w:rPr>
          <w:sz w:val="28"/>
          <w:szCs w:val="28"/>
          <w:u w:val="single"/>
        </w:rPr>
      </w:pPr>
      <w:r w:rsidRPr="00D213E1">
        <w:rPr>
          <w:sz w:val="28"/>
          <w:szCs w:val="28"/>
          <w:u w:val="single"/>
        </w:rPr>
        <w:t>3 hlavní směry současného křesťanství</w:t>
      </w:r>
      <w:r w:rsidR="0032008A">
        <w:rPr>
          <w:sz w:val="28"/>
          <w:szCs w:val="28"/>
          <w:u w:val="single"/>
        </w:rPr>
        <w:t>:</w:t>
      </w:r>
    </w:p>
    <w:p w:rsidR="00A264BE" w:rsidRPr="001847ED" w:rsidRDefault="00A264BE" w:rsidP="00A264BE">
      <w:pPr>
        <w:spacing w:after="0" w:line="240" w:lineRule="auto"/>
        <w:rPr>
          <w:sz w:val="24"/>
          <w:szCs w:val="24"/>
        </w:rPr>
      </w:pPr>
    </w:p>
    <w:p w:rsidR="00A264BE" w:rsidRPr="004A7721" w:rsidRDefault="00A264BE" w:rsidP="00A264BE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4A7721">
        <w:rPr>
          <w:sz w:val="24"/>
          <w:szCs w:val="24"/>
          <w:u w:val="single"/>
        </w:rPr>
        <w:t>Římskokatolická (všeobecná) církev</w:t>
      </w:r>
    </w:p>
    <w:p w:rsidR="00A264BE" w:rsidRDefault="00A264BE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hierarchie římskokatolické církve: jáhen – kněz – biskup – arcibiskup – kardinál – papež</w:t>
      </w:r>
    </w:p>
    <w:p w:rsidR="0032008A" w:rsidRDefault="0032008A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sídlo </w:t>
      </w:r>
      <w:r>
        <w:rPr>
          <w:sz w:val="24"/>
          <w:szCs w:val="24"/>
        </w:rPr>
        <w:t xml:space="preserve">papeže </w:t>
      </w:r>
      <w:r>
        <w:rPr>
          <w:sz w:val="24"/>
          <w:szCs w:val="24"/>
        </w:rPr>
        <w:t>- Vatikán</w:t>
      </w:r>
    </w:p>
    <w:p w:rsidR="00A264BE" w:rsidRDefault="00A264BE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papeže volí sbor kardinálů mladších 80 let, zasedající v Sixtinské kapli – tzv. konkláve</w:t>
      </w:r>
    </w:p>
    <w:p w:rsidR="00A264BE" w:rsidRDefault="00A264BE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současný papež – František (Argentinec</w:t>
      </w:r>
      <w:r w:rsidRPr="001847E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A264BE" w:rsidRDefault="00A264BE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současný český kardinál – Dominik </w:t>
      </w:r>
      <w:proofErr w:type="spellStart"/>
      <w:r>
        <w:rPr>
          <w:sz w:val="24"/>
          <w:szCs w:val="24"/>
        </w:rPr>
        <w:t>Duka</w:t>
      </w:r>
      <w:proofErr w:type="spellEnd"/>
      <w:r>
        <w:rPr>
          <w:sz w:val="24"/>
          <w:szCs w:val="24"/>
        </w:rPr>
        <w:t xml:space="preserve"> </w:t>
      </w:r>
    </w:p>
    <w:p w:rsidR="00A264BE" w:rsidRDefault="00A264BE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katolické státy: Itálie, Španělsko, Francie, Polsko, země Latinské Ameriky,…</w:t>
      </w:r>
    </w:p>
    <w:p w:rsidR="00A264BE" w:rsidRDefault="00A264BE" w:rsidP="00A264BE">
      <w:pPr>
        <w:spacing w:after="0" w:line="240" w:lineRule="auto"/>
        <w:ind w:left="360"/>
        <w:rPr>
          <w:sz w:val="24"/>
          <w:szCs w:val="24"/>
        </w:rPr>
      </w:pPr>
    </w:p>
    <w:p w:rsidR="00A264BE" w:rsidRPr="004A7721" w:rsidRDefault="00A264BE" w:rsidP="00A264BE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4A7721">
        <w:rPr>
          <w:sz w:val="24"/>
          <w:szCs w:val="24"/>
          <w:u w:val="single"/>
        </w:rPr>
        <w:t>Pravoslavné (ortodoxní) církve</w:t>
      </w:r>
    </w:p>
    <w:p w:rsidR="00A264BE" w:rsidRDefault="00A264BE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oblast Byzantské říše</w:t>
      </w:r>
    </w:p>
    <w:p w:rsidR="00A264BE" w:rsidRDefault="00A264BE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vznikly v důsledku rozkolu (schizmatu) mezi křesťanským Východem a Západem roku 1054</w:t>
      </w:r>
    </w:p>
    <w:p w:rsidR="00A264BE" w:rsidRDefault="00A264BE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odlišnosti: odmítají svrchovanost papeže, praktikují odlišný průběh bohoslužby, </w:t>
      </w:r>
      <w:r w:rsidR="0032008A">
        <w:rPr>
          <w:sz w:val="24"/>
          <w:szCs w:val="24"/>
        </w:rPr>
        <w:t xml:space="preserve">používají </w:t>
      </w:r>
      <w:r>
        <w:rPr>
          <w:sz w:val="24"/>
          <w:szCs w:val="24"/>
        </w:rPr>
        <w:t>juliánský kalend</w:t>
      </w:r>
      <w:r w:rsidR="0032008A">
        <w:rPr>
          <w:sz w:val="24"/>
          <w:szCs w:val="24"/>
        </w:rPr>
        <w:t>ář, bohoslužebným jazykem není a nikdy nebyla</w:t>
      </w:r>
      <w:r>
        <w:rPr>
          <w:sz w:val="24"/>
          <w:szCs w:val="24"/>
        </w:rPr>
        <w:t xml:space="preserve"> latina, ale jazyk místní</w:t>
      </w:r>
    </w:p>
    <w:p w:rsidR="00A264BE" w:rsidRDefault="00A264BE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ikony = posvátné obrazy svatých</w:t>
      </w:r>
    </w:p>
    <w:p w:rsidR="00A264BE" w:rsidRDefault="00A264BE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nejvyšším národním představitelem je patriarcha</w:t>
      </w:r>
    </w:p>
    <w:p w:rsidR="00A264BE" w:rsidRDefault="00A264BE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např.: Rusko, Srbsko, Řecko, Rumunsko, Bulharsko,…</w:t>
      </w:r>
    </w:p>
    <w:p w:rsidR="00A264BE" w:rsidRDefault="00A264BE" w:rsidP="00A264BE">
      <w:pPr>
        <w:spacing w:after="0" w:line="240" w:lineRule="auto"/>
        <w:rPr>
          <w:sz w:val="24"/>
          <w:szCs w:val="24"/>
        </w:rPr>
      </w:pPr>
    </w:p>
    <w:p w:rsidR="00A264BE" w:rsidRPr="004A7721" w:rsidRDefault="00A264BE" w:rsidP="00A264BE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4A7721">
        <w:rPr>
          <w:sz w:val="24"/>
          <w:szCs w:val="24"/>
          <w:u w:val="single"/>
        </w:rPr>
        <w:t xml:space="preserve">Protestantismus </w:t>
      </w:r>
    </w:p>
    <w:p w:rsidR="00A264BE" w:rsidRDefault="00A264BE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navazuje na reformaci (Hus, Luther, Kalvín, </w:t>
      </w:r>
      <w:proofErr w:type="spellStart"/>
      <w:r>
        <w:rPr>
          <w:sz w:val="24"/>
          <w:szCs w:val="24"/>
        </w:rPr>
        <w:t>Wickleff</w:t>
      </w:r>
      <w:proofErr w:type="spellEnd"/>
      <w:r>
        <w:rPr>
          <w:sz w:val="24"/>
          <w:szCs w:val="24"/>
        </w:rPr>
        <w:t>,…)</w:t>
      </w:r>
    </w:p>
    <w:p w:rsidR="00A264BE" w:rsidRDefault="00A264BE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počátek kladen do roku 1517 – vystoupení Martina Luthera proti prodeji odpustků </w:t>
      </w:r>
    </w:p>
    <w:p w:rsidR="00A264BE" w:rsidRDefault="00A264BE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odmítá výlučnost římskokatolické církve</w:t>
      </w:r>
    </w:p>
    <w:p w:rsidR="00A264BE" w:rsidRDefault="00A264BE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odlišnosti: autorita papeže nahrazena biblí, zjednodušení obřadů, neuznává svaté, ruší celibát,</w:t>
      </w:r>
      <w:r w:rsidR="0032008A">
        <w:rPr>
          <w:sz w:val="24"/>
          <w:szCs w:val="24"/>
        </w:rPr>
        <w:t xml:space="preserve"> skromná výzdoba kostelů,</w:t>
      </w:r>
      <w:bookmarkStart w:id="0" w:name="_GoBack"/>
      <w:bookmarkEnd w:id="0"/>
      <w:r>
        <w:rPr>
          <w:sz w:val="24"/>
          <w:szCs w:val="24"/>
        </w:rPr>
        <w:t xml:space="preserve"> …</w:t>
      </w:r>
    </w:p>
    <w:p w:rsidR="00A264BE" w:rsidRPr="009B64DA" w:rsidRDefault="00A264BE" w:rsidP="00A264BE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např. severní Německo, Švýcarsko, Nizozemí, Velká Británie, Skandinávie, Severní Amerika, Austrálie,…</w:t>
      </w:r>
    </w:p>
    <w:p w:rsidR="00A264BE" w:rsidRPr="00A264BE" w:rsidRDefault="00A264BE"/>
    <w:sectPr w:rsidR="00A264BE" w:rsidRPr="00A2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0DE5"/>
    <w:multiLevelType w:val="hybridMultilevel"/>
    <w:tmpl w:val="8F227288"/>
    <w:lvl w:ilvl="0" w:tplc="347006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17721"/>
    <w:multiLevelType w:val="hybridMultilevel"/>
    <w:tmpl w:val="D326EE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BF"/>
    <w:rsid w:val="0032008A"/>
    <w:rsid w:val="00392FE3"/>
    <w:rsid w:val="00894AD8"/>
    <w:rsid w:val="00A264BE"/>
    <w:rsid w:val="00B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08E1"/>
  <w15:chartTrackingRefBased/>
  <w15:docId w15:val="{328F6D00-F413-46D2-AE93-A6389B66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5</cp:revision>
  <dcterms:created xsi:type="dcterms:W3CDTF">2020-05-17T21:34:00Z</dcterms:created>
  <dcterms:modified xsi:type="dcterms:W3CDTF">2020-05-17T21:45:00Z</dcterms:modified>
</cp:coreProperties>
</file>