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1E" w:rsidRPr="004B3006" w:rsidRDefault="004B3006" w:rsidP="0052333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4B3006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Latina – deponentní slovesa – úkoly na </w:t>
      </w:r>
      <w:proofErr w:type="gramStart"/>
      <w:r w:rsidRPr="004B3006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18.5</w:t>
      </w:r>
      <w:proofErr w:type="gramEnd"/>
      <w:r w:rsidRPr="004B3006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 – 22.5.</w:t>
      </w:r>
    </w:p>
    <w:p w:rsidR="00ED3F1E" w:rsidRDefault="00ED3F1E" w:rsidP="00ED3F1E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D94A1B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Deponentní slovesa</w:t>
      </w:r>
    </w:p>
    <w:p w:rsidR="00ED3F1E" w:rsidRDefault="00ED3F1E" w:rsidP="00ED3F1E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color w:val="212529"/>
          <w:kern w:val="36"/>
          <w:sz w:val="28"/>
          <w:szCs w:val="28"/>
          <w:lang w:eastAsia="cs-CZ"/>
        </w:rPr>
        <w:t>Deponentní slovesa jsou slovesa, která mají v zásadě jen pasivní tvary.</w:t>
      </w:r>
    </w:p>
    <w:p w:rsidR="00ED3F1E" w:rsidRPr="00DF421F" w:rsidRDefault="00ED3F1E" w:rsidP="00ED3F1E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</w:pPr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Aktivní tvary nemají – odkládají je.</w:t>
      </w:r>
      <w:r w:rsidR="00FC1E3E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 xml:space="preserve"> ( </w:t>
      </w:r>
      <w:proofErr w:type="spellStart"/>
      <w:r w:rsidR="00FC1E3E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dépó</w:t>
      </w:r>
      <w:r w:rsidR="0011296E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nó</w:t>
      </w:r>
      <w:proofErr w:type="spellEnd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 xml:space="preserve">, </w:t>
      </w:r>
      <w:proofErr w:type="spellStart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is</w:t>
      </w:r>
      <w:proofErr w:type="spellEnd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 xml:space="preserve">, </w:t>
      </w:r>
      <w:proofErr w:type="spellStart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ere</w:t>
      </w:r>
      <w:proofErr w:type="spellEnd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 xml:space="preserve"> – </w:t>
      </w:r>
      <w:proofErr w:type="gramStart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odkládat )</w:t>
      </w:r>
      <w:proofErr w:type="gramEnd"/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 xml:space="preserve"> </w:t>
      </w:r>
    </w:p>
    <w:p w:rsidR="00ED3F1E" w:rsidRPr="00D94A1B" w:rsidRDefault="00ED3F1E" w:rsidP="00ED3F1E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</w:pPr>
      <w:r w:rsidRPr="00DF421F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cs-CZ"/>
        </w:rPr>
        <w:t>Tyto pasivní tvary mají však význam aktivní.</w:t>
      </w:r>
    </w:p>
    <w:p w:rsidR="00ED3F1E" w:rsidRDefault="00ED3F1E" w:rsidP="0052333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</w:p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Pro lepší pochopení poslouží tabulka:</w:t>
      </w:r>
    </w:p>
    <w:tbl>
      <w:tblPr>
        <w:tblW w:w="7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eponentia"/>
      </w:tblPr>
      <w:tblGrid>
        <w:gridCol w:w="1393"/>
        <w:gridCol w:w="2822"/>
        <w:gridCol w:w="3780"/>
      </w:tblGrid>
      <w:tr w:rsidR="00523335" w:rsidRPr="00523335" w:rsidTr="00523335">
        <w:trPr>
          <w:tblHeader/>
        </w:trPr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Pravidelné sloveso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Deponentní sloveso</w:t>
            </w:r>
          </w:p>
        </w:tc>
      </w:tr>
      <w:tr w:rsidR="00523335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činný rod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vocó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- já volám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hortor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- povzbuzuji</w:t>
            </w:r>
          </w:p>
        </w:tc>
      </w:tr>
      <w:tr w:rsidR="00523335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trpný rod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vocor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- jsem volán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trpný rod nelze vyjádřit!</w:t>
            </w:r>
          </w:p>
        </w:tc>
      </w:tr>
    </w:tbl>
    <w:p w:rsidR="00753446" w:rsidRPr="005D569F" w:rsidRDefault="00753446" w:rsidP="007534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</w:pPr>
      <w:r w:rsidRPr="005D569F"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  <w:t>Slovníkový zápis</w:t>
      </w:r>
    </w:p>
    <w:p w:rsidR="00753446" w:rsidRPr="00523335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Ve slovníku deponentní slovesa poznáme podle toho, že nejsou zakončena klasicky na -ó, ale mají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koncovku -</w:t>
      </w:r>
      <w:proofErr w:type="spellStart"/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or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(jako první osoba trpného rodu). Také ostatní uváděné tvary jsou pasívní.</w:t>
      </w:r>
    </w:p>
    <w:p w:rsidR="00753446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gramStart"/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1.konjugace</w:t>
      </w:r>
      <w:proofErr w:type="gramEnd"/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- </w:t>
      </w:r>
      <w:proofErr w:type="spellStart"/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hortor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hortáris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hortárí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(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hortor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 xml:space="preserve"> - 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povzbuzovati, pobízeti, vybízeti...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( časuje se jako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laudor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</w:p>
    <w:p w:rsidR="00753446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2. konjugace –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fateor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fatéris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fatérí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fateor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éris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érí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 –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vyznávat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                                                  (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časuje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se jako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déleor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</w:p>
    <w:p w:rsidR="00753446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3.a - konjugace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–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loquor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loqueris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loquí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loquor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eris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-í ) – mluvit, hovořit                    ( časuje se jako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legor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</w:p>
    <w:p w:rsidR="00753446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3.b – konjugace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–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morior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moreris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morí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morior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eris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-í ) – umírat                                                    ( časuje se jako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capior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</w:p>
    <w:p w:rsidR="00753446" w:rsidRPr="007A3B90" w:rsidRDefault="00753446" w:rsidP="00753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4. konjugace –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largior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largíris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largírí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largior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-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íris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-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írí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 – udělovat,                                            hojně ( štědře ) dávat</w:t>
      </w:r>
      <w:r w:rsidR="00D5428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proofErr w:type="gramStart"/>
      <w:r w:rsidR="00D5428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rozdávat ( časuje</w:t>
      </w:r>
      <w:proofErr w:type="gramEnd"/>
      <w:r w:rsidR="00D5428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se jako </w:t>
      </w:r>
      <w:proofErr w:type="spellStart"/>
      <w:r w:rsidR="00D5428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audior</w:t>
      </w:r>
      <w:proofErr w:type="spellEnd"/>
      <w:r w:rsidR="00D5428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)</w:t>
      </w:r>
    </w:p>
    <w:p w:rsidR="00753446" w:rsidRDefault="00753446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</w:pPr>
    </w:p>
    <w:p w:rsidR="00753446" w:rsidRDefault="00753446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</w:pPr>
    </w:p>
    <w:p w:rsidR="00523335" w:rsidRPr="005D569F" w:rsidRDefault="00523335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</w:pPr>
      <w:r w:rsidRPr="005D569F"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  <w:lastRenderedPageBreak/>
        <w:t>Časování</w:t>
      </w:r>
    </w:p>
    <w:p w:rsidR="00753446" w:rsidRPr="00523335" w:rsidRDefault="00753446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</w:pPr>
    </w:p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Depon</w:t>
      </w:r>
      <w:r w:rsidR="00143607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entní slovesa se dělí do čtyř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konjugací, stejně jako pravidelná slovesa. Jejich časování je naprosto shodné s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časováním trpného rodu pravidelných sloves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</w:p>
    <w:tbl>
      <w:tblPr>
        <w:tblW w:w="7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oniugatió déponentiórum"/>
      </w:tblPr>
      <w:tblGrid>
        <w:gridCol w:w="568"/>
        <w:gridCol w:w="1375"/>
        <w:gridCol w:w="1376"/>
        <w:gridCol w:w="3300"/>
        <w:gridCol w:w="1376"/>
      </w:tblGrid>
      <w:tr w:rsidR="002A02E3" w:rsidRPr="00523335" w:rsidTr="00523335">
        <w:trPr>
          <w:tblHeader/>
        </w:trPr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os.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 konjugace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2. konjugace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3.</w:t>
            </w:r>
            <w:r w:rsidR="002A0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</w:t>
            </w: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konjugace</w:t>
            </w:r>
            <w:proofErr w:type="gramEnd"/>
            <w:r w:rsidR="002A0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3.b konjugace</w:t>
            </w:r>
          </w:p>
          <w:p w:rsidR="002A02E3" w:rsidRPr="00523335" w:rsidRDefault="002A02E3" w:rsidP="002A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single" w:sz="12" w:space="0" w:color="DEE2E6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523335" w:rsidRPr="00523335" w:rsidRDefault="00523335" w:rsidP="005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4. konjugace</w:t>
            </w:r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sg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2A02E3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hortor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fateor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loquor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</w:t>
            </w:r>
            <w:r w:rsidR="002A02E3" w:rsidRPr="008D56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A02E3" w:rsidRPr="008D56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morior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largior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sg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hortáris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fatéris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loqueris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</w:t>
            </w:r>
            <w:proofErr w:type="spellStart"/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moreris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largíris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sg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hortátur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fatétur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loquitur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</w:t>
            </w:r>
            <w:proofErr w:type="spellStart"/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moritur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largítur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hortámur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fatémur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loquimur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</w:t>
            </w:r>
            <w:proofErr w:type="spellStart"/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morimur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largímur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ED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hortáminí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fatéminí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loquiminí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</w:t>
            </w:r>
            <w:proofErr w:type="spellStart"/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moriminí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ED3F1E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largíminí</w:t>
            </w:r>
            <w:proofErr w:type="spellEnd"/>
          </w:p>
        </w:tc>
      </w:tr>
      <w:tr w:rsidR="002A02E3" w:rsidRPr="00523335" w:rsidTr="00523335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3. </w:t>
            </w: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hortantur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ED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fatentur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loquntur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</w:t>
            </w:r>
            <w:proofErr w:type="spellStart"/>
            <w:r w:rsidR="002A02E3" w:rsidRPr="008D56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moriuntur</w:t>
            </w:r>
            <w:proofErr w:type="spellEnd"/>
            <w:r w:rsidR="002A02E3" w:rsidRPr="008D56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2A02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335" w:rsidRPr="00523335" w:rsidRDefault="00523335" w:rsidP="005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lirgiuntur</w:t>
            </w:r>
            <w:proofErr w:type="spellEnd"/>
            <w:r w:rsidRPr="0052333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Stejným způsobem to bude fungovat i v ostatních časech.</w:t>
      </w:r>
    </w:p>
    <w:p w:rsidR="00523335" w:rsidRPr="005D569F" w:rsidRDefault="00523335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</w:pPr>
      <w:r w:rsidRPr="005D569F"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  <w:t>Infinitiv</w:t>
      </w:r>
    </w:p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Činný infinitiv deponentních sloves je shodný s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trpným infinitivem pravidelných sloves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Trpný infinitiv deponentní slovesa nemají.</w:t>
      </w:r>
    </w:p>
    <w:p w:rsidR="00523335" w:rsidRPr="002744D8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70C0"/>
          <w:sz w:val="24"/>
          <w:szCs w:val="24"/>
          <w:lang w:eastAsia="cs-CZ"/>
        </w:rPr>
      </w:pP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hortárí</w:t>
      </w:r>
      <w:proofErr w:type="spellEnd"/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 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- povzbuzovat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fatérí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vyznávat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loquí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mluvit </w:t>
      </w:r>
      <w:r w:rsidRPr="0052333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(pozor na zkrácený trpný infinitiv u 3. konjugace)</w:t>
      </w:r>
      <w:r w:rsidR="002744D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 xml:space="preserve">                                              </w:t>
      </w:r>
      <w:proofErr w:type="spellStart"/>
      <w:r w:rsidR="002744D8" w:rsidRPr="002744D8">
        <w:rPr>
          <w:rFonts w:ascii="Segoe UI" w:eastAsia="Times New Roman" w:hAnsi="Segoe UI" w:cs="Segoe UI"/>
          <w:i/>
          <w:iCs/>
          <w:color w:val="0070C0"/>
          <w:sz w:val="24"/>
          <w:szCs w:val="24"/>
          <w:lang w:eastAsia="cs-CZ"/>
        </w:rPr>
        <w:t>morí</w:t>
      </w:r>
      <w:proofErr w:type="spellEnd"/>
      <w:r w:rsidR="00BA5CBD">
        <w:rPr>
          <w:rFonts w:ascii="Segoe UI" w:eastAsia="Times New Roman" w:hAnsi="Segoe UI" w:cs="Segoe UI"/>
          <w:i/>
          <w:iCs/>
          <w:color w:val="0070C0"/>
          <w:sz w:val="24"/>
          <w:szCs w:val="24"/>
          <w:lang w:eastAsia="cs-CZ"/>
        </w:rPr>
        <w:t xml:space="preserve"> -  umírat, zemřít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largírí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hojně dávat</w:t>
      </w:r>
    </w:p>
    <w:p w:rsidR="00B83AAD" w:rsidRPr="005D569F" w:rsidRDefault="00B83AAD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</w:p>
    <w:p w:rsidR="00523335" w:rsidRPr="005D569F" w:rsidRDefault="00523335" w:rsidP="005233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</w:pPr>
      <w:r w:rsidRPr="005D569F">
        <w:rPr>
          <w:rFonts w:ascii="Helvetica" w:eastAsia="Times New Roman" w:hAnsi="Helvetica" w:cs="Helvetica"/>
          <w:color w:val="FF0000"/>
          <w:sz w:val="36"/>
          <w:szCs w:val="36"/>
          <w:lang w:eastAsia="cs-CZ"/>
        </w:rPr>
        <w:t>Imperativ</w:t>
      </w:r>
    </w:p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Pokud znáte všechny konjugace pravidelných sloves, tak jste se až dosud nedozvěděli nic nového. Změna však nastává v imperativu. Imperativ singuláru pro deponentní slovesa je totiž shodný s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činným infinitivem pravidelných sloves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Pozor na to, aby nás tento tvar nemátl!</w:t>
      </w:r>
    </w:p>
    <w:p w:rsidR="00523335" w:rsidRPr="00B5213A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trike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1F22BA7D" wp14:editId="59D423E8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438150" cy="952500"/>
                <wp:effectExtent l="0" t="0" r="0" b="0"/>
                <wp:wrapSquare wrapText="bothSides"/>
                <wp:docPr id="1" name="AutoShape 7" descr="http://www.helpforenglish.cz/image/PicBank/exclamation%20mar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8F3E" id="AutoShape 7" o:spid="_x0000_s1026" alt="http://www.helpforenglish.cz/image/PicBank/exclamation%20mark.gif" style="position:absolute;margin-left:-16.7pt;margin-top:0;width:34.5pt;height:75pt;z-index:251661312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hortáre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povzbuzuj!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hortá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fatére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vyznávej!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faté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loquere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mluv!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loqué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="00D2003F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 xml:space="preserve">   </w:t>
      </w:r>
      <w:r w:rsidR="00B5213A">
        <w:rPr>
          <w:rFonts w:ascii="Segoe UI" w:eastAsia="Times New Roman" w:hAnsi="Segoe UI" w:cs="Segoe UI"/>
          <w:strike/>
          <w:sz w:val="24"/>
          <w:szCs w:val="24"/>
          <w:lang w:eastAsia="cs-CZ"/>
        </w:rPr>
        <w:t xml:space="preserve">                                                                                         </w:t>
      </w:r>
      <w:proofErr w:type="spellStart"/>
      <w:r w:rsidR="00D2003F" w:rsidRPr="00D2003F">
        <w:rPr>
          <w:rFonts w:ascii="Segoe UI" w:eastAsia="Times New Roman" w:hAnsi="Segoe UI" w:cs="Segoe UI"/>
          <w:color w:val="002060"/>
          <w:sz w:val="24"/>
          <w:szCs w:val="24"/>
          <w:lang w:eastAsia="cs-CZ"/>
        </w:rPr>
        <w:t>morere</w:t>
      </w:r>
      <w:proofErr w:type="spellEnd"/>
      <w:r w:rsidR="00D2003F" w:rsidRPr="00D2003F">
        <w:rPr>
          <w:rFonts w:ascii="Segoe UI" w:eastAsia="Times New Roman" w:hAnsi="Segoe UI" w:cs="Segoe UI"/>
          <w:color w:val="002060"/>
          <w:sz w:val="24"/>
          <w:szCs w:val="24"/>
          <w:lang w:eastAsia="cs-CZ"/>
        </w:rPr>
        <w:t xml:space="preserve"> </w:t>
      </w:r>
      <w:r w:rsidR="00D2003F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! – zemři! </w:t>
      </w:r>
      <w:r w:rsidR="008D5639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– </w:t>
      </w:r>
      <w:r w:rsidR="008D5639" w:rsidRPr="008D5639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ne more!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largíre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</w:t>
      </w:r>
      <w:r w:rsidR="001C2D0C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–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="001C2D0C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uděluj! </w:t>
      </w:r>
      <w:proofErr w:type="gramStart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hojně</w:t>
      </w:r>
      <w:proofErr w:type="gram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dávej!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largí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</w:p>
    <w:p w:rsidR="00523335" w:rsidRP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Imperativ plurálu je shodný s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tvarem pro 2. osobu množného čísla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a má tak </w:t>
      </w:r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koncovku -</w:t>
      </w:r>
      <w:proofErr w:type="spellStart"/>
      <w:r w:rsidRPr="0052333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miní</w:t>
      </w:r>
      <w:proofErr w:type="spell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</w:p>
    <w:p w:rsidR="00523335" w:rsidRDefault="00523335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</w:pP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lastRenderedPageBreak/>
        <w:t>hortáminí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povzbuzujte!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hortáte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fatéminí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vyznávejte!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fatéte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loquiminí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- mluvte!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loquite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  <w:r w:rsidR="00B5213A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 xml:space="preserve">                                                                                      </w:t>
      </w:r>
      <w:proofErr w:type="spellStart"/>
      <w:r w:rsidR="00B5213A" w:rsidRPr="00B5213A">
        <w:rPr>
          <w:rFonts w:ascii="Segoe UI" w:eastAsia="Times New Roman" w:hAnsi="Segoe UI" w:cs="Segoe UI"/>
          <w:color w:val="002060"/>
          <w:sz w:val="24"/>
          <w:szCs w:val="24"/>
          <w:lang w:eastAsia="cs-CZ"/>
        </w:rPr>
        <w:t>moriminí</w:t>
      </w:r>
      <w:proofErr w:type="spellEnd"/>
      <w:r w:rsidR="00B5213A" w:rsidRPr="00B5213A">
        <w:rPr>
          <w:rFonts w:ascii="Segoe UI" w:eastAsia="Times New Roman" w:hAnsi="Segoe UI" w:cs="Segoe UI"/>
          <w:color w:val="002060"/>
          <w:sz w:val="24"/>
          <w:szCs w:val="24"/>
          <w:lang w:eastAsia="cs-CZ"/>
        </w:rPr>
        <w:t>!</w:t>
      </w:r>
      <w:r w:rsidR="0075483C">
        <w:rPr>
          <w:rFonts w:ascii="Segoe UI" w:eastAsia="Times New Roman" w:hAnsi="Segoe UI" w:cs="Segoe UI"/>
          <w:color w:val="002060"/>
          <w:sz w:val="24"/>
          <w:szCs w:val="24"/>
          <w:lang w:eastAsia="cs-CZ"/>
        </w:rPr>
        <w:t xml:space="preserve"> – ne </w:t>
      </w:r>
      <w:proofErr w:type="spellStart"/>
      <w:r w:rsidR="0075483C" w:rsidRPr="0075483C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morite</w:t>
      </w:r>
      <w:proofErr w:type="spellEnd"/>
      <w:r w:rsidR="0075483C" w:rsidRPr="0075483C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br/>
      </w:r>
      <w:proofErr w:type="spellStart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largíminí</w:t>
      </w:r>
      <w:proofErr w:type="spellEnd"/>
      <w:r w:rsidRPr="00523335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!</w:t>
      </w:r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</w:t>
      </w:r>
      <w:r w:rsidR="001C2D0C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udělujte! </w:t>
      </w:r>
      <w:proofErr w:type="gramStart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hojně</w:t>
      </w:r>
      <w:proofErr w:type="gramEnd"/>
      <w:r w:rsidRPr="00523335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dávejte! - </w:t>
      </w:r>
      <w:proofErr w:type="spellStart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largíte</w:t>
      </w:r>
      <w:proofErr w:type="spellEnd"/>
      <w:r w:rsidRPr="00523335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!</w:t>
      </w:r>
    </w:p>
    <w:p w:rsidR="005A4392" w:rsidRDefault="005A4392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</w:pPr>
    </w:p>
    <w:p w:rsidR="005A4392" w:rsidRDefault="005A4392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</w:pPr>
    </w:p>
    <w:p w:rsidR="005A4392" w:rsidRPr="005D569F" w:rsidRDefault="005A4392" w:rsidP="0052333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trike/>
          <w:color w:val="FF0000"/>
          <w:sz w:val="36"/>
          <w:szCs w:val="36"/>
          <w:lang w:eastAsia="cs-CZ"/>
        </w:rPr>
      </w:pPr>
    </w:p>
    <w:p w:rsidR="0030519F" w:rsidRPr="005D569F" w:rsidRDefault="005A4392" w:rsidP="007A3B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FF0000"/>
          <w:sz w:val="36"/>
          <w:szCs w:val="36"/>
          <w:lang w:eastAsia="cs-CZ"/>
        </w:rPr>
      </w:pPr>
      <w:r w:rsidRPr="005D569F">
        <w:rPr>
          <w:rFonts w:ascii="Segoe UI" w:eastAsia="Times New Roman" w:hAnsi="Segoe UI" w:cs="Segoe UI"/>
          <w:color w:val="FF0000"/>
          <w:sz w:val="36"/>
          <w:szCs w:val="36"/>
          <w:lang w:eastAsia="cs-CZ"/>
        </w:rPr>
        <w:t>Indikativ imperfekta deponentních sloves:</w:t>
      </w:r>
    </w:p>
    <w:p w:rsidR="005A4392" w:rsidRPr="00F658F7" w:rsidRDefault="005A4392" w:rsidP="005A4392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hortábar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– povzbuzoval </w:t>
      </w: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jsem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                                                     </w:t>
      </w:r>
      <w:r w:rsidR="00925889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        </w:t>
      </w:r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( </w:t>
      </w: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časuje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se jako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laudábar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)</w:t>
      </w:r>
    </w:p>
    <w:p w:rsidR="005A4392" w:rsidRPr="00F658F7" w:rsidRDefault="00626657" w:rsidP="005A4392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fatébar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– vyznával jsem </w:t>
      </w:r>
    </w:p>
    <w:p w:rsidR="00626657" w:rsidRPr="00F658F7" w:rsidRDefault="00626657" w:rsidP="00626657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( časuje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se jako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délébar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)</w:t>
      </w:r>
    </w:p>
    <w:p w:rsidR="00626657" w:rsidRPr="00F658F7" w:rsidRDefault="00626657" w:rsidP="006266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  </w:t>
      </w: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3.a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loquébar</w:t>
      </w:r>
      <w:proofErr w:type="spellEnd"/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– mluvil jsem, hovořil jsem</w:t>
      </w:r>
    </w:p>
    <w:p w:rsidR="00626657" w:rsidRPr="00F658F7" w:rsidRDefault="00626657" w:rsidP="00626657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( časuje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se jako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legébar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)</w:t>
      </w:r>
    </w:p>
    <w:p w:rsidR="00626657" w:rsidRPr="00F658F7" w:rsidRDefault="00626657" w:rsidP="006266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  </w:t>
      </w: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3.b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moriébar</w:t>
      </w:r>
      <w:proofErr w:type="spellEnd"/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– umíral jsem </w:t>
      </w:r>
    </w:p>
    <w:p w:rsidR="00626657" w:rsidRPr="00F658F7" w:rsidRDefault="00626657" w:rsidP="006266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     </w:t>
      </w: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( časuje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se jako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capiébar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)</w:t>
      </w:r>
    </w:p>
    <w:p w:rsidR="00626657" w:rsidRPr="00F658F7" w:rsidRDefault="00A7217A" w:rsidP="00626657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largiébar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– uděloval jsem</w:t>
      </w:r>
    </w:p>
    <w:p w:rsidR="00A7217A" w:rsidRDefault="00A7217A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proofErr w:type="gram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( časuje</w:t>
      </w:r>
      <w:proofErr w:type="gram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se jako </w:t>
      </w:r>
      <w:proofErr w:type="spellStart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audiébar</w:t>
      </w:r>
      <w:proofErr w:type="spellEnd"/>
      <w:r w:rsidRPr="00F658F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)</w:t>
      </w:r>
    </w:p>
    <w:p w:rsidR="00885750" w:rsidRDefault="00885750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</w:p>
    <w:p w:rsidR="00885750" w:rsidRDefault="00885750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</w:p>
    <w:p w:rsidR="00885750" w:rsidRDefault="00885750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Zadávám slovní zásobu z lekce XVII.</w:t>
      </w:r>
    </w:p>
    <w:p w:rsidR="00056533" w:rsidRDefault="00056533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</w:p>
    <w:p w:rsidR="00056533" w:rsidRDefault="00056533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Přeložte do latiny: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povzbuzujete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mluvíme 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napodobuješ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on uděluje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získáváš si zásluhy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lžeš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lastRenderedPageBreak/>
        <w:t>povzbuzuje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následujete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on vyznával</w:t>
      </w:r>
    </w:p>
    <w:p w:rsidR="00056533" w:rsidRDefault="00056533" w:rsidP="00056533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hovořili jsme</w:t>
      </w:r>
    </w:p>
    <w:p w:rsidR="00816D60" w:rsidRDefault="00816D60" w:rsidP="00816D6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Překlad sloves pošlete na e-mail </w:t>
      </w:r>
      <w:hyperlink r:id="rId5" w:history="1">
        <w:r w:rsidRPr="00863AAB">
          <w:rPr>
            <w:rStyle w:val="Hypertextovodkaz"/>
            <w:rFonts w:ascii="Segoe UI" w:eastAsia="Times New Roman" w:hAnsi="Segoe UI" w:cs="Segoe UI"/>
            <w:sz w:val="28"/>
            <w:szCs w:val="28"/>
            <w:lang w:eastAsia="cs-CZ"/>
          </w:rPr>
          <w:t>zahnas@gymkrom.cz</w:t>
        </w:r>
      </w:hyperlink>
      <w:r w:rsidR="00E17C49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do 22</w:t>
      </w: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.</w:t>
      </w:r>
      <w:r w:rsidR="009C4D57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 xml:space="preserve"> </w:t>
      </w: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května.</w:t>
      </w:r>
    </w:p>
    <w:p w:rsidR="00860E8B" w:rsidRPr="00816D60" w:rsidRDefault="00860E8B" w:rsidP="00816D6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Nezapomeňte napsat cel</w:t>
      </w:r>
      <w:r w:rsidR="00AF43DD"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t>é jméno, třídu a skupinu latiny!!!</w:t>
      </w:r>
      <w:bookmarkStart w:id="0" w:name="_GoBack"/>
      <w:bookmarkEnd w:id="0"/>
    </w:p>
    <w:p w:rsidR="00885750" w:rsidRPr="00F658F7" w:rsidRDefault="00885750" w:rsidP="00A7217A">
      <w:pPr>
        <w:pStyle w:val="Odstavecseseznamem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</w:pPr>
    </w:p>
    <w:sectPr w:rsidR="00885750" w:rsidRPr="00F6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07A7"/>
    <w:multiLevelType w:val="multilevel"/>
    <w:tmpl w:val="5EBA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11057"/>
    <w:multiLevelType w:val="hybridMultilevel"/>
    <w:tmpl w:val="0504D6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30B0A"/>
    <w:multiLevelType w:val="hybridMultilevel"/>
    <w:tmpl w:val="9E3E1AAE"/>
    <w:lvl w:ilvl="0" w:tplc="9BEC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DF0474"/>
    <w:multiLevelType w:val="hybridMultilevel"/>
    <w:tmpl w:val="ACF84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5"/>
    <w:rsid w:val="00056533"/>
    <w:rsid w:val="0011296E"/>
    <w:rsid w:val="00143607"/>
    <w:rsid w:val="001C1B65"/>
    <w:rsid w:val="001C2D0C"/>
    <w:rsid w:val="00264AAA"/>
    <w:rsid w:val="002744D8"/>
    <w:rsid w:val="002A02E3"/>
    <w:rsid w:val="0030519F"/>
    <w:rsid w:val="003963EC"/>
    <w:rsid w:val="004332C8"/>
    <w:rsid w:val="004519E1"/>
    <w:rsid w:val="00496AEB"/>
    <w:rsid w:val="004B3006"/>
    <w:rsid w:val="00523335"/>
    <w:rsid w:val="005A4392"/>
    <w:rsid w:val="005D569F"/>
    <w:rsid w:val="00626657"/>
    <w:rsid w:val="00753446"/>
    <w:rsid w:val="0075483C"/>
    <w:rsid w:val="007A3B90"/>
    <w:rsid w:val="007B5BE4"/>
    <w:rsid w:val="007D7F01"/>
    <w:rsid w:val="00816D60"/>
    <w:rsid w:val="00860E8B"/>
    <w:rsid w:val="00885750"/>
    <w:rsid w:val="008D5639"/>
    <w:rsid w:val="00925889"/>
    <w:rsid w:val="009C4D57"/>
    <w:rsid w:val="00A7217A"/>
    <w:rsid w:val="00AF43DD"/>
    <w:rsid w:val="00B5213A"/>
    <w:rsid w:val="00B83AAD"/>
    <w:rsid w:val="00BA5CBD"/>
    <w:rsid w:val="00C0031B"/>
    <w:rsid w:val="00CC4272"/>
    <w:rsid w:val="00D2003F"/>
    <w:rsid w:val="00D54288"/>
    <w:rsid w:val="00E17C49"/>
    <w:rsid w:val="00ED3F1E"/>
    <w:rsid w:val="00F658F7"/>
    <w:rsid w:val="00F92443"/>
    <w:rsid w:val="00FC1E3E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AD40"/>
  <w15:chartTrackingRefBased/>
  <w15:docId w15:val="{6304DDB6-EA29-4E95-9EB0-C7647754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3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D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6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hnas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42</cp:revision>
  <cp:lastPrinted>2020-04-20T09:16:00Z</cp:lastPrinted>
  <dcterms:created xsi:type="dcterms:W3CDTF">2020-04-20T08:04:00Z</dcterms:created>
  <dcterms:modified xsi:type="dcterms:W3CDTF">2020-05-13T12:52:00Z</dcterms:modified>
</cp:coreProperties>
</file>