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4" w:rsidRPr="00A1324E" w:rsidRDefault="009146F4" w:rsidP="009146F4">
      <w:pPr>
        <w:jc w:val="center"/>
        <w:rPr>
          <w:b/>
          <w:sz w:val="36"/>
          <w:szCs w:val="36"/>
          <w:u w:val="single"/>
        </w:rPr>
      </w:pPr>
      <w:r w:rsidRPr="00A1324E">
        <w:rPr>
          <w:b/>
          <w:sz w:val="36"/>
          <w:szCs w:val="36"/>
          <w:u w:val="single"/>
        </w:rPr>
        <w:t>PRACOVNÍ PRÁVO  - pokračování</w:t>
      </w:r>
    </w:p>
    <w:p w:rsidR="004644ED" w:rsidRDefault="004644ED"/>
    <w:p w:rsidR="009146F4" w:rsidRDefault="009146F4" w:rsidP="009146F4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Pracovní podmínky žen:</w:t>
      </w: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ženy by měly vykonávat práce, neohrožující jejich mateřské poslání (neměly by vykonávat </w:t>
      </w: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fyzicky nepřiměřenou práci)</w:t>
      </w: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v období těhotenství, mateřské, rodičovské dovolené nemohou dostat výpověď</w:t>
      </w: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• </w:t>
      </w:r>
      <w:r w:rsidRPr="00974DF6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mateřská dovolená:</w:t>
      </w:r>
    </w:p>
    <w:p w:rsidR="009146F4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trvá 28 týdnů, u dvojčat a </w:t>
      </w:r>
      <w:proofErr w:type="spellStart"/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vícerčat</w:t>
      </w:r>
      <w:proofErr w:type="spellEnd"/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37 týdnů</w:t>
      </w:r>
    </w:p>
    <w:p w:rsidR="00974DF6" w:rsidRDefault="009146F4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nastupuje se 6 – 8 týdnů před porodem, pokud žena porodí předčasně, počítá se mateřská </w:t>
      </w:r>
      <w:r w:rsidR="00974DF6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9146F4" w:rsidRDefault="00974DF6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9146F4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ode dne porodu až do uplynutí 28 týdnů</w:t>
      </w:r>
    </w:p>
    <w:p w:rsidR="008E6D6B" w:rsidRDefault="00974DF6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8E6D6B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„mateřská“ = 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peněžitá pomoc v mateřství (PPM) činí 70% hrubé mzdy; maximálně však </w:t>
      </w:r>
    </w:p>
    <w:p w:rsidR="00974DF6" w:rsidRDefault="008E6D6B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974DF6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34 620,- Kč (pro rok 2020)</w:t>
      </w:r>
    </w:p>
    <w:p w:rsidR="00974DF6" w:rsidRDefault="00974DF6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8E6D6B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PPM vyplácí Česká správa sociálního zabezpečení</w:t>
      </w:r>
    </w:p>
    <w:p w:rsidR="008E6D6B" w:rsidRDefault="008E6D6B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aby měla žena na vyplácení PPM nárok, musí v období 2 let před nástupem na mateřskou   </w:t>
      </w:r>
    </w:p>
    <w:p w:rsidR="008E6D6B" w:rsidRDefault="008E6D6B" w:rsidP="009146F4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dovolenou minimálně 270 dnů platit nemocenské pojištění (= pracovat)</w:t>
      </w:r>
    </w:p>
    <w:p w:rsidR="00025688" w:rsidRDefault="00D724B2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na „mateřskou“ může nastoupit i otec, podmínkou však je, že uzavřel s matkou písemnou </w:t>
      </w:r>
    </w:p>
    <w:p w:rsidR="00025688" w:rsidRDefault="00025688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dohodu</w:t>
      </w:r>
      <w:proofErr w:type="gramEnd"/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že bude pečovat o </w:t>
      </w:r>
      <w:proofErr w:type="gramStart"/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dítě.</w:t>
      </w:r>
      <w:proofErr w:type="gramEnd"/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Tuto dohodu lze uzavřít s účinkem nejdříve od sedmého </w:t>
      </w:r>
    </w:p>
    <w:p w:rsidR="00D724B2" w:rsidRDefault="00025688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týdne po porodu dítěte</w:t>
      </w:r>
      <w:r w:rsidR="00F4389B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.</w:t>
      </w:r>
    </w:p>
    <w:p w:rsidR="00025688" w:rsidRDefault="00D724B2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- od r.</w:t>
      </w:r>
      <w:r w:rsidR="00025688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4389B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2018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otcové mohou čerpat po narození dítěte tzv. otcovskou dovolenou (aby </w:t>
      </w:r>
    </w:p>
    <w:p w:rsidR="00F4389B" w:rsidRDefault="00025688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F4389B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mohli pomáhat</w:t>
      </w:r>
      <w:r w:rsidR="00D724B2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doma ženě); 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trvá týden (7 kalendářních dnů), musí se vyčerpat v kuse, </w:t>
      </w:r>
    </w:p>
    <w:p w:rsidR="00F4389B" w:rsidRDefault="00F4389B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musí být vyčerpána</w:t>
      </w:r>
      <w:r w:rsidR="00025688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v průběhu 6 týdnů po porodu; v průběhu této otcovské dovolené mu </w:t>
      </w: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AF5927" w:rsidRDefault="00F4389B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025688"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stát vyplácí 70% hrubé mzdy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- přivýdělek na mateřské: novopečená matka nesmí pracovat po dobu šesti týdnů </w:t>
      </w:r>
      <w:proofErr w:type="gramStart"/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>od</w:t>
      </w:r>
      <w:proofErr w:type="gramEnd"/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narození dítěte, poté již pracovat může. Pokud však pracuje u stávajícího zaměstnavatele,  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musí vykonávat jinou činnost než před nástupem na mateřskou. Zaměstnavatel ženě vystaví 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také novou smlouvu (HPP, DPP, DPČ). V případě zaměstnání u jiného zaměstnavatele je to  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zcela bez omezení</w:t>
      </w: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451A2C" w:rsidRDefault="00451A2C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AF5927" w:rsidRDefault="00AF5927" w:rsidP="00AF592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>rodičovská</w:t>
      </w:r>
      <w:r w:rsidRPr="00974DF6"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  <w:t xml:space="preserve"> dovolená:</w:t>
      </w:r>
    </w:p>
    <w:p w:rsidR="005F5363" w:rsidRDefault="00AF5927" w:rsidP="00AF5927">
      <w:pPr>
        <w:spacing w:after="0"/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</w:pPr>
      <w:r w:rsidRPr="004E123D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D6220A" w:rsidRPr="004E123D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>navazuje na mateřskou dovolenou</w:t>
      </w:r>
      <w:r w:rsidR="005F5363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; rodičovský příspěvek se tedy začíná vyplácet </w:t>
      </w:r>
      <w:proofErr w:type="gramStart"/>
      <w:r w:rsidR="005F5363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>po</w:t>
      </w:r>
      <w:proofErr w:type="gramEnd"/>
      <w:r w:rsidR="005F5363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5F5363" w:rsidRDefault="005F5363" w:rsidP="00AF5927">
      <w:pPr>
        <w:spacing w:after="0"/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1A7B93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>u</w:t>
      </w:r>
      <w:r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končení tzv. mateřské. V případě, že žena nemá nárok na čerpání „mateřské“ (např. byla </w:t>
      </w:r>
    </w:p>
    <w:p w:rsidR="005F5363" w:rsidRDefault="005F5363" w:rsidP="00AF5927">
      <w:pPr>
        <w:spacing w:after="0"/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  před otěhotněním nezaměstnaná nebo teprve studuje a ještě ani nezačala pracovat), bude </w:t>
      </w:r>
    </w:p>
    <w:p w:rsidR="005F5363" w:rsidRPr="004E123D" w:rsidRDefault="005F5363" w:rsidP="00AF5927">
      <w:pPr>
        <w:spacing w:after="0"/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  jí rodičovský příspěvek vyplácen </w:t>
      </w:r>
      <w:r w:rsidR="003C44B8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>i</w:t>
      </w:r>
      <w:r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hned po narození dítěte </w:t>
      </w:r>
    </w:p>
    <w:p w:rsidR="0077647E" w:rsidRDefault="004E123D" w:rsidP="0077647E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 w:rsidRPr="004E123D">
        <w:rPr>
          <w:rStyle w:val="Siln"/>
          <w:rFonts w:ascii="Calibri" w:hAnsi="Calibri" w:cstheme="minorHAnsi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77647E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</w:t>
      </w:r>
      <w:r w:rsidR="0077647E" w:rsidRPr="004E123D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élka rodičovské dovolené</w:t>
      </w:r>
      <w:r w:rsidR="0077647E" w:rsidRPr="004E123D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 závisí na rozhodnutí rodičů</w:t>
      </w:r>
      <w:r w:rsidR="0077647E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; může trvat maximálně do 4 let </w:t>
      </w:r>
      <w:r w:rsidR="002A6EC3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věku</w:t>
      </w:r>
    </w:p>
    <w:p w:rsidR="0077647E" w:rsidRDefault="0077647E" w:rsidP="0077647E">
      <w:pPr>
        <w:spacing w:after="0"/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dítěte. Maximálně do 4 let</w:t>
      </w:r>
      <w:r w:rsidRPr="004E123D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dítěte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lze také čerpat rodičovský příspěvek</w:t>
      </w:r>
      <w:r w:rsidRPr="004E123D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  <w:r w:rsidRPr="004E123D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Rodičovská </w:t>
      </w:r>
    </w:p>
    <w:p w:rsidR="003C44B8" w:rsidRDefault="0077647E" w:rsidP="0077647E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 xml:space="preserve">  </w:t>
      </w:r>
      <w:r w:rsidRPr="004E123D">
        <w:rPr>
          <w:rFonts w:ascii="Calibri" w:hAnsi="Calibri" w:cs="Arial"/>
          <w:bCs/>
          <w:color w:val="222222"/>
          <w:sz w:val="24"/>
          <w:szCs w:val="24"/>
          <w:shd w:val="clear" w:color="auto" w:fill="FFFFFF"/>
        </w:rPr>
        <w:t>dovolená</w:t>
      </w:r>
      <w:r w:rsidRPr="004E123D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však </w:t>
      </w:r>
      <w:r w:rsidRPr="004E123D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není automaticky vázaná na rodičovský příspěvek</w:t>
      </w:r>
      <w:r w:rsidR="002321DB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!</w:t>
      </w:r>
      <w:r w:rsidR="002A6EC3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C44B8" w:rsidRDefault="003C44B8" w:rsidP="0077647E">
      <w:pPr>
        <w:spacing w:after="0"/>
        <w:rPr>
          <w:rFonts w:ascii="Calibri" w:hAnsi="Calibri"/>
          <w:color w:val="373A3C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Calibri" w:hAnsi="Calibri"/>
          <w:color w:val="373A3C"/>
          <w:sz w:val="24"/>
          <w:szCs w:val="24"/>
          <w:shd w:val="clear" w:color="auto" w:fill="FFFFFF"/>
        </w:rPr>
        <w:t>o</w:t>
      </w:r>
      <w:r w:rsidR="002A6EC3" w:rsidRPr="002A6EC3">
        <w:rPr>
          <w:rFonts w:ascii="Calibri" w:hAnsi="Calibri"/>
          <w:color w:val="373A3C"/>
          <w:sz w:val="24"/>
          <w:szCs w:val="24"/>
          <w:shd w:val="clear" w:color="auto" w:fill="FFFFFF"/>
        </w:rPr>
        <w:t xml:space="preserve"> poskytnutí rodičovské dovolené se žádá zaměstnavatel, zatímco o rodičovský p</w:t>
      </w:r>
      <w:r w:rsidR="001A7B93">
        <w:rPr>
          <w:rFonts w:ascii="Calibri" w:hAnsi="Calibri"/>
          <w:color w:val="373A3C"/>
          <w:sz w:val="24"/>
          <w:szCs w:val="24"/>
          <w:shd w:val="clear" w:color="auto" w:fill="FFFFFF"/>
        </w:rPr>
        <w:t xml:space="preserve">říspěvek se </w:t>
      </w:r>
    </w:p>
    <w:p w:rsidR="003C44B8" w:rsidRDefault="003C44B8" w:rsidP="0077647E">
      <w:pPr>
        <w:spacing w:after="0"/>
        <w:rPr>
          <w:rFonts w:ascii="Calibri" w:hAnsi="Calibri"/>
          <w:color w:val="373A3C"/>
          <w:sz w:val="24"/>
          <w:szCs w:val="24"/>
          <w:shd w:val="clear" w:color="auto" w:fill="FFFFFF"/>
        </w:rPr>
      </w:pPr>
      <w:r>
        <w:rPr>
          <w:rFonts w:ascii="Calibri" w:hAnsi="Calibri"/>
          <w:color w:val="373A3C"/>
          <w:sz w:val="24"/>
          <w:szCs w:val="24"/>
          <w:shd w:val="clear" w:color="auto" w:fill="FFFFFF"/>
        </w:rPr>
        <w:t xml:space="preserve">  </w:t>
      </w:r>
      <w:r w:rsidR="001A7B93">
        <w:rPr>
          <w:rFonts w:ascii="Calibri" w:hAnsi="Calibri"/>
          <w:color w:val="373A3C"/>
          <w:sz w:val="24"/>
          <w:szCs w:val="24"/>
          <w:shd w:val="clear" w:color="auto" w:fill="FFFFFF"/>
        </w:rPr>
        <w:t>žádá na příslušném Ú</w:t>
      </w:r>
      <w:r w:rsidR="002A6EC3" w:rsidRPr="002A6EC3">
        <w:rPr>
          <w:rFonts w:ascii="Calibri" w:hAnsi="Calibri"/>
          <w:color w:val="373A3C"/>
          <w:sz w:val="24"/>
          <w:szCs w:val="24"/>
          <w:shd w:val="clear" w:color="auto" w:fill="FFFFFF"/>
        </w:rPr>
        <w:t>řadu práce</w:t>
      </w:r>
      <w:r>
        <w:rPr>
          <w:rFonts w:ascii="Calibri" w:hAnsi="Calibri"/>
          <w:color w:val="373A3C"/>
          <w:sz w:val="24"/>
          <w:szCs w:val="24"/>
          <w:shd w:val="clear" w:color="auto" w:fill="FFFFFF"/>
        </w:rPr>
        <w:t xml:space="preserve"> (který pak příspěvek vyplácí)</w:t>
      </w:r>
    </w:p>
    <w:p w:rsidR="003738C6" w:rsidRDefault="003738C6" w:rsidP="003738C6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zaměstnavatel má povinnost držet místo ženě/muži na rodičovské dovolené jen </w:t>
      </w:r>
    </w:p>
    <w:p w:rsidR="003738C6" w:rsidRPr="002321DB" w:rsidRDefault="003738C6" w:rsidP="003738C6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do věku 3 let dítěte!</w:t>
      </w:r>
    </w:p>
    <w:p w:rsidR="001A7B93" w:rsidRDefault="002A6EC3" w:rsidP="0077647E">
      <w:pPr>
        <w:spacing w:after="0"/>
        <w:rPr>
          <w:rFonts w:ascii="Calibri" w:hAnsi="Calibri"/>
          <w:sz w:val="24"/>
          <w:szCs w:val="24"/>
          <w:shd w:val="clear" w:color="auto" w:fill="FFFFFF"/>
        </w:rPr>
      </w:pPr>
      <w:r w:rsidRPr="002A6EC3">
        <w:rPr>
          <w:rFonts w:ascii="Calibri" w:hAnsi="Calibri" w:cs="Arial"/>
          <w:sz w:val="24"/>
          <w:szCs w:val="24"/>
          <w:shd w:val="clear" w:color="auto" w:fill="FFFFFF"/>
        </w:rPr>
        <w:lastRenderedPageBreak/>
        <w:t xml:space="preserve">- 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>d</w:t>
      </w:r>
      <w:r w:rsidR="001A7B93">
        <w:rPr>
          <w:rFonts w:ascii="Calibri" w:hAnsi="Calibri"/>
          <w:sz w:val="24"/>
          <w:szCs w:val="24"/>
          <w:shd w:val="clear" w:color="auto" w:fill="FFFFFF"/>
        </w:rPr>
        <w:t>élka rodičovské je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>variabilní (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 xml:space="preserve">zpravidla 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>2, 3</w:t>
      </w:r>
      <w:r w:rsidR="001A7B93">
        <w:rPr>
          <w:rFonts w:ascii="Calibri" w:hAnsi="Calibri"/>
          <w:sz w:val="24"/>
          <w:szCs w:val="24"/>
          <w:shd w:val="clear" w:color="auto" w:fill="FFFFFF"/>
        </w:rPr>
        <w:t xml:space="preserve"> nebo 4 roky);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 xml:space="preserve"> je možné</w:t>
      </w:r>
      <w:r w:rsidR="001A7B93">
        <w:rPr>
          <w:rFonts w:ascii="Calibri" w:hAnsi="Calibri"/>
          <w:sz w:val="24"/>
          <w:szCs w:val="24"/>
          <w:shd w:val="clear" w:color="auto" w:fill="FFFFFF"/>
        </w:rPr>
        <w:t xml:space="preserve"> ji</w:t>
      </w:r>
      <w:r w:rsidRPr="002A6EC3">
        <w:rPr>
          <w:rFonts w:ascii="Calibri" w:hAnsi="Calibri"/>
          <w:sz w:val="24"/>
          <w:szCs w:val="24"/>
          <w:shd w:val="clear" w:color="auto" w:fill="FFFFFF"/>
        </w:rPr>
        <w:t xml:space="preserve"> měnit </w:t>
      </w:r>
    </w:p>
    <w:p w:rsidR="001A7B93" w:rsidRDefault="001A7B93" w:rsidP="0077647E">
      <w:pPr>
        <w:spacing w:after="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>i v průběhu čerpání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(jedenkrát za 3 měsíce)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 xml:space="preserve">. To znamená, že pokud </w:t>
      </w:r>
      <w:proofErr w:type="gramStart"/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>se</w:t>
      </w:r>
      <w:proofErr w:type="gramEnd"/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 xml:space="preserve"> na začátku </w:t>
      </w:r>
    </w:p>
    <w:p w:rsidR="002321DB" w:rsidRDefault="001A7B93" w:rsidP="0077647E">
      <w:pPr>
        <w:spacing w:after="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  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 xml:space="preserve">rozhodnete 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např. 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 xml:space="preserve">pro rychlejší čerpání, můžete si </w:t>
      </w:r>
      <w:r w:rsidR="002321DB">
        <w:rPr>
          <w:rFonts w:ascii="Calibri" w:hAnsi="Calibri"/>
          <w:sz w:val="24"/>
          <w:szCs w:val="24"/>
          <w:shd w:val="clear" w:color="auto" w:fill="FFFFFF"/>
        </w:rPr>
        <w:t xml:space="preserve">jej 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>v průběh</w:t>
      </w:r>
      <w:r w:rsidR="002321DB">
        <w:rPr>
          <w:rFonts w:ascii="Calibri" w:hAnsi="Calibri"/>
          <w:sz w:val="24"/>
          <w:szCs w:val="24"/>
          <w:shd w:val="clear" w:color="auto" w:fill="FFFFFF"/>
        </w:rPr>
        <w:t xml:space="preserve">u rodičovské dovolené změnit  </w:t>
      </w:r>
    </w:p>
    <w:p w:rsidR="002A6EC3" w:rsidRDefault="002321DB" w:rsidP="0077647E">
      <w:pPr>
        <w:spacing w:after="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  na</w:t>
      </w:r>
      <w:r w:rsidR="001A7B93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2A6EC3" w:rsidRPr="002A6EC3">
        <w:rPr>
          <w:rFonts w:ascii="Calibri" w:hAnsi="Calibri"/>
          <w:sz w:val="24"/>
          <w:szCs w:val="24"/>
          <w:shd w:val="clear" w:color="auto" w:fill="FFFFFF"/>
        </w:rPr>
        <w:t>pomalejší variantu.</w:t>
      </w:r>
    </w:p>
    <w:p w:rsidR="001A7B93" w:rsidRDefault="001A7B93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výše rodičovského příspěvku pro celou dobu čerpání byla od 1. 1. 2020 stanovena </w:t>
      </w:r>
    </w:p>
    <w:p w:rsidR="001A7B93" w:rsidRDefault="001A7B93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na 300 000,- Kč (u jednoho dítěte) a 450 000,- Kč (u </w:t>
      </w:r>
      <w:proofErr w:type="spellStart"/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vícerčat</w:t>
      </w:r>
      <w:proofErr w:type="spellEnd"/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).</w:t>
      </w:r>
    </w:p>
    <w:p w:rsidR="002321DB" w:rsidRDefault="001A7B93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</w:t>
      </w:r>
      <w:r w:rsidR="003C44B8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maximální měsíční strop pro čerpání rodičovského příspěvku je u každého jiný. Tento strop </w:t>
      </w:r>
    </w:p>
    <w:p w:rsidR="002321DB" w:rsidRDefault="002321DB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  <w:r w:rsidR="003C44B8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nelze měnit ani překročit a odpovídá výši PPM (měsíčně tedy z celkové částky 300 000,- Kč </w:t>
      </w:r>
    </w:p>
    <w:p w:rsidR="001A7B93" w:rsidRDefault="002321DB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  <w:r w:rsidR="003C44B8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mohu čerpat maximálně tolik, kolik činila moje „mateřská“)</w:t>
      </w:r>
    </w:p>
    <w:p w:rsidR="002321DB" w:rsidRDefault="003C44B8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pokud žena nemá nárok na čerpání PPM, činí její měsíční strop pro čerpání rodičovského </w:t>
      </w:r>
    </w:p>
    <w:p w:rsidR="003C44B8" w:rsidRDefault="002321DB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  <w:r w:rsidR="003C44B8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příspěvku 10 000,- Kč</w:t>
      </w:r>
      <w:r w:rsidR="003738C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(u </w:t>
      </w:r>
      <w:proofErr w:type="spellStart"/>
      <w:r w:rsidR="003738C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vícerčat</w:t>
      </w:r>
      <w:proofErr w:type="spellEnd"/>
      <w:r w:rsidR="003738C6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15 000,- Kč)</w:t>
      </w:r>
      <w:bookmarkStart w:id="0" w:name="_GoBack"/>
      <w:bookmarkEnd w:id="0"/>
    </w:p>
    <w:p w:rsidR="003738C6" w:rsidRDefault="003738C6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- rodičovský příspěvek lze čerpat pouze na nejmladší dítě v rodině! (pokud žena nestihla </w:t>
      </w:r>
    </w:p>
    <w:p w:rsidR="003738C6" w:rsidRDefault="003738C6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vyčerpat celých 300 000,- Kč a narodí se jí další dítě, čerpá RP už jen na mladší dítě)</w:t>
      </w:r>
    </w:p>
    <w:p w:rsidR="002321DB" w:rsidRDefault="002321DB" w:rsidP="002A6EC3">
      <w:pPr>
        <w:spacing w:after="0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- na rodičovskou dovolenou může jít i muž, popř. se může se ženou střídat</w:t>
      </w:r>
    </w:p>
    <w:p w:rsidR="002A6EC3" w:rsidRDefault="002321DB" w:rsidP="0077647E">
      <w:pPr>
        <w:spacing w:after="0"/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>- pobírání rodičovského příspěvku se nevylučuje s návratem do zaměstnání či s</w:t>
      </w:r>
      <w:r w:rsidR="00451A2C"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> přivýdělkem;</w:t>
      </w:r>
    </w:p>
    <w:p w:rsidR="00451A2C" w:rsidRDefault="002321DB" w:rsidP="00AF5927">
      <w:pPr>
        <w:spacing w:after="0"/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 xml:space="preserve">  </w:t>
      </w:r>
      <w:r w:rsidR="00451A2C"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>d</w:t>
      </w:r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>ítě nad 2 roky může libovolně chodit do školky (dítě do 2 let maximálně 92 hodin/</w:t>
      </w:r>
      <w:proofErr w:type="spellStart"/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>měs</w:t>
      </w:r>
      <w:proofErr w:type="spellEnd"/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 xml:space="preserve">.), </w:t>
      </w:r>
    </w:p>
    <w:p w:rsidR="0077647E" w:rsidRPr="002321DB" w:rsidRDefault="00451A2C" w:rsidP="00AF5927">
      <w:pPr>
        <w:spacing w:after="0"/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</w:pPr>
      <w:r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 xml:space="preserve">  </w:t>
      </w:r>
      <w:r w:rsidR="002321DB">
        <w:rPr>
          <w:rStyle w:val="Siln"/>
          <w:rFonts w:ascii="Calibri" w:hAnsi="Calibri" w:cstheme="minorHAnsi"/>
          <w:b w:val="0"/>
          <w:sz w:val="24"/>
          <w:szCs w:val="24"/>
          <w:shd w:val="clear" w:color="auto" w:fill="FFFFFF"/>
        </w:rPr>
        <w:t xml:space="preserve">přesto rodič o čerpání rodičovského příspěvku nepřijde. </w:t>
      </w:r>
    </w:p>
    <w:p w:rsidR="00AF5927" w:rsidRDefault="00AF5927" w:rsidP="00AF592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AF5927" w:rsidRDefault="00AF5927" w:rsidP="00AF592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AF5927" w:rsidRDefault="00AF5927" w:rsidP="00AF5927">
      <w:pPr>
        <w:spacing w:after="0"/>
        <w:rPr>
          <w:rStyle w:val="Siln"/>
          <w:rFonts w:cstheme="minorHAnsi"/>
          <w:color w:val="000000"/>
          <w:sz w:val="24"/>
          <w:szCs w:val="24"/>
          <w:shd w:val="clear" w:color="auto" w:fill="FFFFFF"/>
        </w:rPr>
      </w:pPr>
    </w:p>
    <w:p w:rsidR="00AF5927" w:rsidRDefault="00AF5927" w:rsidP="00D724B2">
      <w:pPr>
        <w:spacing w:after="0"/>
        <w:rPr>
          <w:rStyle w:val="Siln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AF5927" w:rsidRDefault="00AF5927" w:rsidP="00D724B2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:rsidR="00AF5927" w:rsidRPr="00D724B2" w:rsidRDefault="00AF5927" w:rsidP="00D724B2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sectPr w:rsidR="00AF5927" w:rsidRPr="00D7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257D"/>
    <w:multiLevelType w:val="hybridMultilevel"/>
    <w:tmpl w:val="C6BC9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01"/>
    <w:rsid w:val="00025688"/>
    <w:rsid w:val="001A7B93"/>
    <w:rsid w:val="002321DB"/>
    <w:rsid w:val="002A6EC3"/>
    <w:rsid w:val="003738C6"/>
    <w:rsid w:val="003C44B8"/>
    <w:rsid w:val="00451A2C"/>
    <w:rsid w:val="004644ED"/>
    <w:rsid w:val="004E123D"/>
    <w:rsid w:val="005F5363"/>
    <w:rsid w:val="0077647E"/>
    <w:rsid w:val="008E6D6B"/>
    <w:rsid w:val="009146F4"/>
    <w:rsid w:val="00974DF6"/>
    <w:rsid w:val="00AF5927"/>
    <w:rsid w:val="00D6220A"/>
    <w:rsid w:val="00D724B2"/>
    <w:rsid w:val="00E23801"/>
    <w:rsid w:val="00F4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7E29"/>
  <w15:chartTrackingRefBased/>
  <w15:docId w15:val="{0142551F-E0C8-4884-9482-1B6B1C7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146F4"/>
    <w:rPr>
      <w:b/>
      <w:bCs/>
    </w:rPr>
  </w:style>
  <w:style w:type="paragraph" w:styleId="Odstavecseseznamem">
    <w:name w:val="List Paragraph"/>
    <w:basedOn w:val="Normln"/>
    <w:uiPriority w:val="34"/>
    <w:qFormat/>
    <w:rsid w:val="0091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062-5307-4427-9E6C-68A6DF60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</cp:revision>
  <dcterms:created xsi:type="dcterms:W3CDTF">2020-05-05T18:55:00Z</dcterms:created>
  <dcterms:modified xsi:type="dcterms:W3CDTF">2020-05-05T21:29:00Z</dcterms:modified>
</cp:coreProperties>
</file>