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982" w:rsidRPr="003C0982" w:rsidRDefault="00FF5249" w:rsidP="005C506E">
      <w:pPr>
        <w:rPr>
          <w:b/>
          <w:sz w:val="40"/>
          <w:szCs w:val="40"/>
        </w:rPr>
      </w:pPr>
      <w:r>
        <w:rPr>
          <w:b/>
          <w:sz w:val="40"/>
          <w:szCs w:val="40"/>
        </w:rPr>
        <w:t>PELOPONÉSKÁ VÁLKA</w:t>
      </w:r>
      <w:r w:rsidR="00262B44">
        <w:rPr>
          <w:b/>
          <w:sz w:val="40"/>
          <w:szCs w:val="40"/>
        </w:rPr>
        <w:t xml:space="preserve"> A PÁD POLIS</w:t>
      </w:r>
    </w:p>
    <w:p w:rsidR="000E5A64" w:rsidRDefault="000E5A64">
      <w:pPr>
        <w:rPr>
          <w:b/>
          <w:sz w:val="28"/>
          <w:szCs w:val="28"/>
        </w:rPr>
      </w:pPr>
      <w:r w:rsidRPr="000E5A64">
        <w:rPr>
          <w:b/>
          <w:sz w:val="28"/>
          <w:szCs w:val="28"/>
        </w:rPr>
        <w:t>Peloponéská válka</w:t>
      </w:r>
    </w:p>
    <w:p w:rsidR="000E5A64" w:rsidRDefault="000E5A64">
      <w:pPr>
        <w:rPr>
          <w:sz w:val="28"/>
          <w:szCs w:val="28"/>
        </w:rPr>
      </w:pPr>
      <w:r w:rsidRPr="00176C3B">
        <w:rPr>
          <w:b/>
          <w:bCs/>
          <w:sz w:val="28"/>
          <w:szCs w:val="28"/>
        </w:rPr>
        <w:t xml:space="preserve">Soupeření o hegemonii mezi Spartou a Athénami vedlo </w:t>
      </w:r>
      <w:r w:rsidR="00FF5249" w:rsidRPr="00176C3B">
        <w:rPr>
          <w:b/>
          <w:bCs/>
          <w:sz w:val="28"/>
          <w:szCs w:val="28"/>
        </w:rPr>
        <w:t xml:space="preserve">nakonec </w:t>
      </w:r>
      <w:r w:rsidRPr="00176C3B">
        <w:rPr>
          <w:b/>
          <w:bCs/>
          <w:sz w:val="28"/>
          <w:szCs w:val="28"/>
        </w:rPr>
        <w:t>k</w:t>
      </w:r>
      <w:r w:rsidR="00FF5249" w:rsidRPr="00176C3B">
        <w:rPr>
          <w:b/>
          <w:bCs/>
          <w:sz w:val="28"/>
          <w:szCs w:val="28"/>
        </w:rPr>
        <w:t> válce</w:t>
      </w:r>
      <w:r w:rsidR="00FF5249">
        <w:rPr>
          <w:sz w:val="28"/>
          <w:szCs w:val="28"/>
        </w:rPr>
        <w:t xml:space="preserve">. V Athénách došlo ke sporu – zatímco řemeslníci a obchodníci válku chtěli, zemědělci byli proti. </w:t>
      </w:r>
      <w:r>
        <w:rPr>
          <w:sz w:val="28"/>
          <w:szCs w:val="28"/>
        </w:rPr>
        <w:t xml:space="preserve"> </w:t>
      </w:r>
      <w:r w:rsidR="00FF5249">
        <w:rPr>
          <w:sz w:val="28"/>
          <w:szCs w:val="28"/>
        </w:rPr>
        <w:t>V konfliktu</w:t>
      </w:r>
      <w:r>
        <w:rPr>
          <w:sz w:val="28"/>
          <w:szCs w:val="28"/>
        </w:rPr>
        <w:t xml:space="preserve"> </w:t>
      </w:r>
      <w:r w:rsidRPr="00176C3B">
        <w:rPr>
          <w:sz w:val="28"/>
          <w:szCs w:val="28"/>
          <w:u w:val="single"/>
        </w:rPr>
        <w:t>zvítězili Sparťané</w:t>
      </w:r>
      <w:r>
        <w:rPr>
          <w:sz w:val="28"/>
          <w:szCs w:val="28"/>
        </w:rPr>
        <w:t xml:space="preserve"> (dokonce </w:t>
      </w:r>
      <w:r w:rsidR="00FF5249">
        <w:rPr>
          <w:sz w:val="28"/>
          <w:szCs w:val="28"/>
        </w:rPr>
        <w:t>si půjčili od Peršanů peníze na vybudování loďstva</w:t>
      </w:r>
      <w:r>
        <w:rPr>
          <w:sz w:val="28"/>
          <w:szCs w:val="28"/>
        </w:rPr>
        <w:t xml:space="preserve">) a </w:t>
      </w:r>
      <w:r w:rsidRPr="00176C3B">
        <w:rPr>
          <w:b/>
          <w:bCs/>
          <w:sz w:val="28"/>
          <w:szCs w:val="28"/>
        </w:rPr>
        <w:t xml:space="preserve">obsadili </w:t>
      </w:r>
      <w:r w:rsidRPr="00176C3B">
        <w:rPr>
          <w:sz w:val="28"/>
          <w:szCs w:val="28"/>
          <w:u w:val="single"/>
        </w:rPr>
        <w:t>Athény, kde dosadili 30 tyranů</w:t>
      </w:r>
      <w:r>
        <w:rPr>
          <w:sz w:val="28"/>
          <w:szCs w:val="28"/>
        </w:rPr>
        <w:t>. Ti však byli brzy vyhnán</w:t>
      </w:r>
      <w:r w:rsidR="00176C3B">
        <w:rPr>
          <w:sz w:val="28"/>
          <w:szCs w:val="28"/>
        </w:rPr>
        <w:t xml:space="preserve">i </w:t>
      </w:r>
      <w:r>
        <w:rPr>
          <w:sz w:val="28"/>
          <w:szCs w:val="28"/>
        </w:rPr>
        <w:t xml:space="preserve">a oslabení obou států využily </w:t>
      </w:r>
      <w:r w:rsidRPr="00176C3B">
        <w:rPr>
          <w:b/>
          <w:bCs/>
          <w:sz w:val="28"/>
          <w:szCs w:val="28"/>
        </w:rPr>
        <w:t>Théby</w:t>
      </w:r>
      <w:r>
        <w:rPr>
          <w:sz w:val="28"/>
          <w:szCs w:val="28"/>
        </w:rPr>
        <w:t xml:space="preserve">. Ty </w:t>
      </w:r>
      <w:r w:rsidRPr="00176C3B">
        <w:rPr>
          <w:sz w:val="28"/>
          <w:szCs w:val="28"/>
          <w:u w:val="single"/>
        </w:rPr>
        <w:t>porazily Spartu</w:t>
      </w:r>
      <w:r>
        <w:rPr>
          <w:sz w:val="28"/>
          <w:szCs w:val="28"/>
        </w:rPr>
        <w:t xml:space="preserve"> a </w:t>
      </w:r>
      <w:r w:rsidRPr="00176C3B">
        <w:rPr>
          <w:b/>
          <w:bCs/>
          <w:sz w:val="28"/>
          <w:szCs w:val="28"/>
        </w:rPr>
        <w:t xml:space="preserve">10 let </w:t>
      </w:r>
      <w:r w:rsidR="004C7272">
        <w:rPr>
          <w:sz w:val="28"/>
          <w:szCs w:val="28"/>
        </w:rPr>
        <w:t xml:space="preserve">(až do smrti jejich vládce </w:t>
      </w:r>
      <w:proofErr w:type="spellStart"/>
      <w:r w:rsidR="004C7272">
        <w:rPr>
          <w:sz w:val="28"/>
          <w:szCs w:val="28"/>
        </w:rPr>
        <w:t>Epameinonda</w:t>
      </w:r>
      <w:proofErr w:type="spellEnd"/>
      <w:r w:rsidR="004C727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byly </w:t>
      </w:r>
      <w:r w:rsidRPr="00176C3B">
        <w:rPr>
          <w:b/>
          <w:bCs/>
          <w:sz w:val="28"/>
          <w:szCs w:val="28"/>
        </w:rPr>
        <w:t>skutečným vládcem Řecka</w:t>
      </w:r>
      <w:r>
        <w:rPr>
          <w:sz w:val="28"/>
          <w:szCs w:val="28"/>
        </w:rPr>
        <w:t>.</w:t>
      </w:r>
    </w:p>
    <w:p w:rsidR="000E5A64" w:rsidRDefault="000E5A64">
      <w:pPr>
        <w:rPr>
          <w:b/>
          <w:sz w:val="28"/>
          <w:szCs w:val="28"/>
        </w:rPr>
      </w:pPr>
      <w:r w:rsidRPr="000E5A64">
        <w:rPr>
          <w:b/>
          <w:sz w:val="28"/>
          <w:szCs w:val="28"/>
        </w:rPr>
        <w:t>Krize polis</w:t>
      </w:r>
    </w:p>
    <w:p w:rsidR="000E5A64" w:rsidRDefault="000E5A64">
      <w:pPr>
        <w:rPr>
          <w:sz w:val="28"/>
          <w:szCs w:val="28"/>
        </w:rPr>
      </w:pPr>
      <w:r>
        <w:rPr>
          <w:sz w:val="28"/>
          <w:szCs w:val="28"/>
        </w:rPr>
        <w:t xml:space="preserve">Neustálý </w:t>
      </w:r>
      <w:r w:rsidRPr="00176C3B">
        <w:rPr>
          <w:b/>
          <w:bCs/>
          <w:sz w:val="28"/>
          <w:szCs w:val="28"/>
        </w:rPr>
        <w:t>boj mezi městskými státy ukázal, že je nutné vytvořit jednotný stát</w:t>
      </w:r>
      <w:r>
        <w:rPr>
          <w:sz w:val="28"/>
          <w:szCs w:val="28"/>
        </w:rPr>
        <w:t>, který zajistí vnitřní mír i obranu proti Peršanům</w:t>
      </w:r>
      <w:r w:rsidRPr="00176C3B">
        <w:rPr>
          <w:sz w:val="28"/>
          <w:szCs w:val="28"/>
          <w:u w:val="single"/>
        </w:rPr>
        <w:t>. Sjednotitelem se stala sousední Makedonie</w:t>
      </w:r>
      <w:r>
        <w:rPr>
          <w:sz w:val="28"/>
          <w:szCs w:val="28"/>
        </w:rPr>
        <w:t xml:space="preserve">, která vydělala na </w:t>
      </w:r>
      <w:r w:rsidRPr="00176C3B">
        <w:rPr>
          <w:b/>
          <w:bCs/>
          <w:sz w:val="28"/>
          <w:szCs w:val="28"/>
        </w:rPr>
        <w:t>dodávkách dřeva válčícím Řekům</w:t>
      </w:r>
      <w:r>
        <w:rPr>
          <w:sz w:val="28"/>
          <w:szCs w:val="28"/>
        </w:rPr>
        <w:t>.</w:t>
      </w:r>
    </w:p>
    <w:p w:rsidR="00FF5249" w:rsidRDefault="00BC72E9">
      <w:pPr>
        <w:rPr>
          <w:b/>
          <w:sz w:val="28"/>
          <w:szCs w:val="28"/>
        </w:rPr>
      </w:pPr>
      <w:r>
        <w:rPr>
          <w:b/>
          <w:sz w:val="28"/>
          <w:szCs w:val="28"/>
        </w:rPr>
        <w:t>Řecký voják</w:t>
      </w:r>
    </w:p>
    <w:p w:rsidR="00FF5249" w:rsidRPr="00FF5249" w:rsidRDefault="00BC72E9">
      <w:pPr>
        <w:rPr>
          <w:sz w:val="28"/>
          <w:szCs w:val="28"/>
        </w:rPr>
      </w:pPr>
      <w:r w:rsidRPr="00176C3B">
        <w:rPr>
          <w:b/>
          <w:bCs/>
          <w:sz w:val="28"/>
          <w:szCs w:val="28"/>
        </w:rPr>
        <w:t>Těžkooděnec (hoplít</w:t>
      </w:r>
      <w:r>
        <w:rPr>
          <w:sz w:val="28"/>
          <w:szCs w:val="28"/>
        </w:rPr>
        <w:t xml:space="preserve">) – byl chráněn přílbou, kyrysem a štítem; výzbroj byla tvořena mečem a </w:t>
      </w:r>
      <w:proofErr w:type="gramStart"/>
      <w:r>
        <w:rPr>
          <w:sz w:val="28"/>
          <w:szCs w:val="28"/>
        </w:rPr>
        <w:t>kopím</w:t>
      </w:r>
      <w:r w:rsidR="00F55D99">
        <w:rPr>
          <w:sz w:val="28"/>
          <w:szCs w:val="28"/>
        </w:rPr>
        <w:t xml:space="preserve"> - </w:t>
      </w:r>
      <w:r w:rsidR="00F55D99" w:rsidRPr="00176C3B">
        <w:rPr>
          <w:b/>
          <w:bCs/>
          <w:sz w:val="28"/>
          <w:szCs w:val="28"/>
        </w:rPr>
        <w:t>l</w:t>
      </w:r>
      <w:r w:rsidRPr="00176C3B">
        <w:rPr>
          <w:b/>
          <w:bCs/>
          <w:sz w:val="28"/>
          <w:szCs w:val="28"/>
        </w:rPr>
        <w:t>ehkooděnci</w:t>
      </w:r>
      <w:proofErr w:type="gramEnd"/>
      <w:r>
        <w:rPr>
          <w:sz w:val="28"/>
          <w:szCs w:val="28"/>
        </w:rPr>
        <w:t xml:space="preserve"> neměli zbroj a vyzbrojeni byli luky. Důležitou roli měli i jako </w:t>
      </w:r>
      <w:r w:rsidRPr="00176C3B">
        <w:rPr>
          <w:b/>
          <w:bCs/>
          <w:sz w:val="28"/>
          <w:szCs w:val="28"/>
        </w:rPr>
        <w:t>veslaři</w:t>
      </w:r>
      <w:r>
        <w:rPr>
          <w:sz w:val="28"/>
          <w:szCs w:val="28"/>
        </w:rPr>
        <w:t>.</w:t>
      </w:r>
      <w:bookmarkStart w:id="0" w:name="_GoBack"/>
      <w:bookmarkEnd w:id="0"/>
    </w:p>
    <w:sectPr w:rsidR="00FF5249" w:rsidRPr="00FF5249" w:rsidSect="00BC03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12"/>
    <w:rsid w:val="000E5A64"/>
    <w:rsid w:val="00114E25"/>
    <w:rsid w:val="001273D5"/>
    <w:rsid w:val="00176C3B"/>
    <w:rsid w:val="00186524"/>
    <w:rsid w:val="001F1F28"/>
    <w:rsid w:val="002347A3"/>
    <w:rsid w:val="00262B44"/>
    <w:rsid w:val="0027423B"/>
    <w:rsid w:val="003C0982"/>
    <w:rsid w:val="00434821"/>
    <w:rsid w:val="004C7272"/>
    <w:rsid w:val="004D4712"/>
    <w:rsid w:val="005C506E"/>
    <w:rsid w:val="005D59C5"/>
    <w:rsid w:val="006D255A"/>
    <w:rsid w:val="007B346C"/>
    <w:rsid w:val="00872532"/>
    <w:rsid w:val="00903BA3"/>
    <w:rsid w:val="009A420F"/>
    <w:rsid w:val="009C65AA"/>
    <w:rsid w:val="00B31F78"/>
    <w:rsid w:val="00B771DE"/>
    <w:rsid w:val="00BC0376"/>
    <w:rsid w:val="00BC72E9"/>
    <w:rsid w:val="00C022F3"/>
    <w:rsid w:val="00CE465B"/>
    <w:rsid w:val="00E931B7"/>
    <w:rsid w:val="00EB3815"/>
    <w:rsid w:val="00ED69BC"/>
    <w:rsid w:val="00F514C4"/>
    <w:rsid w:val="00F55D99"/>
    <w:rsid w:val="00F94C6D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7E7C"/>
  <w15:chartTrackingRefBased/>
  <w15:docId w15:val="{40787A1E-7EBF-4486-8FE0-B6010D13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Evžen Petřík</dc:creator>
  <cp:keywords/>
  <dc:description/>
  <cp:lastModifiedBy>Student</cp:lastModifiedBy>
  <cp:revision>4</cp:revision>
  <dcterms:created xsi:type="dcterms:W3CDTF">2020-04-30T19:21:00Z</dcterms:created>
  <dcterms:modified xsi:type="dcterms:W3CDTF">2020-04-30T19:30:00Z</dcterms:modified>
</cp:coreProperties>
</file>