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E59" w:rsidRDefault="00FD4E59" w:rsidP="00FD4E59">
      <w:pPr>
        <w:rPr>
          <w:i/>
        </w:rPr>
      </w:pPr>
      <w:r w:rsidRPr="00FD4E59">
        <w:rPr>
          <w:i/>
        </w:rPr>
        <w:t>Kontrola řešení minulého úkolu</w:t>
      </w:r>
      <w:r>
        <w:rPr>
          <w:i/>
        </w:rPr>
        <w:t>:</w:t>
      </w:r>
    </w:p>
    <w:p w:rsidR="00FD4E59" w:rsidRPr="00FD4E59" w:rsidRDefault="00FD4E59" w:rsidP="00FD4E59">
      <w:pPr>
        <w:rPr>
          <w:i/>
        </w:rPr>
      </w:pPr>
      <w:r>
        <w:rPr>
          <w:i/>
        </w:rPr>
        <w:t>Opakování jste většinou měli v pořádku. Znovu připomínám</w:t>
      </w:r>
      <w:r w:rsidR="005D4A00">
        <w:rPr>
          <w:i/>
        </w:rPr>
        <w:t>,</w:t>
      </w:r>
      <w:r>
        <w:rPr>
          <w:i/>
        </w:rPr>
        <w:t xml:space="preserve"> že skupina </w:t>
      </w:r>
      <w:r w:rsidRPr="00FD4E59">
        <w:rPr>
          <w:i/>
        </w:rPr>
        <w:t>NH</w:t>
      </w:r>
      <w:r>
        <w:rPr>
          <w:i/>
          <w:vertAlign w:val="subscript"/>
        </w:rPr>
        <w:t>4</w:t>
      </w:r>
      <w:r>
        <w:rPr>
          <w:i/>
        </w:rPr>
        <w:t xml:space="preserve"> znamená přídavné jméno amonný – viz první vzorec. </w:t>
      </w:r>
      <w:r w:rsidRPr="00FD4E59">
        <w:rPr>
          <w:i/>
        </w:rPr>
        <w:t>Menší</w:t>
      </w:r>
      <w:r>
        <w:rPr>
          <w:i/>
        </w:rPr>
        <w:t xml:space="preserve"> nedostatky byly v doplnění textu, proto prosím překontrolujte a opravte.</w:t>
      </w:r>
    </w:p>
    <w:p w:rsidR="00FD4E59" w:rsidRPr="0056015E" w:rsidRDefault="00FD4E59" w:rsidP="00FD4E59">
      <w:pPr>
        <w:rPr>
          <w:b/>
          <w:u w:val="single"/>
        </w:rPr>
      </w:pPr>
      <w:r w:rsidRPr="0056015E">
        <w:rPr>
          <w:b/>
          <w:u w:val="single"/>
        </w:rPr>
        <w:t xml:space="preserve">Opakování </w:t>
      </w:r>
      <w:r>
        <w:rPr>
          <w:b/>
          <w:u w:val="single"/>
        </w:rPr>
        <w:t xml:space="preserve">- </w:t>
      </w:r>
      <w:r w:rsidRPr="0056015E">
        <w:rPr>
          <w:b/>
          <w:u w:val="single"/>
        </w:rPr>
        <w:t>sulfidy</w:t>
      </w:r>
    </w:p>
    <w:p w:rsidR="00FD4E59" w:rsidRPr="0056015E" w:rsidRDefault="00FD4E59" w:rsidP="00FD4E59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6015E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Doplňte text:</w:t>
      </w:r>
    </w:p>
    <w:p w:rsidR="00FD4E59" w:rsidRDefault="00FD4E59" w:rsidP="00FD4E59">
      <w:r>
        <w:t xml:space="preserve">Sulfidy jsou </w:t>
      </w:r>
      <w:r w:rsidRPr="00FD4E59">
        <w:rPr>
          <w:color w:val="0070C0"/>
        </w:rPr>
        <w:t>dvouprvkové</w:t>
      </w:r>
      <w:r>
        <w:t xml:space="preserve"> sloučeniny </w:t>
      </w:r>
      <w:r w:rsidRPr="00FD4E59">
        <w:rPr>
          <w:color w:val="0070C0"/>
        </w:rPr>
        <w:t>síry.</w:t>
      </w:r>
    </w:p>
    <w:p w:rsidR="00FD4E59" w:rsidRDefault="00FD4E59" w:rsidP="00FD4E59">
      <w:r>
        <w:t>Sta</w:t>
      </w:r>
      <w:r>
        <w:t xml:space="preserve">rší název je </w:t>
      </w:r>
      <w:r w:rsidRPr="00FD4E59">
        <w:rPr>
          <w:color w:val="0070C0"/>
        </w:rPr>
        <w:t>sirníky.</w:t>
      </w:r>
    </w:p>
    <w:p w:rsidR="00FD4E59" w:rsidRDefault="00FD4E59" w:rsidP="00FD4E59">
      <w:r>
        <w:t>Atom síry v sulf</w:t>
      </w:r>
      <w:r>
        <w:t xml:space="preserve">idech má oxidační </w:t>
      </w:r>
      <w:proofErr w:type="gramStart"/>
      <w:r>
        <w:t>číslo</w:t>
      </w:r>
      <w:proofErr w:type="gramEnd"/>
      <w:r>
        <w:t xml:space="preserve"> </w:t>
      </w:r>
      <w:r>
        <w:rPr>
          <w:color w:val="0070C0"/>
        </w:rPr>
        <w:t>–</w:t>
      </w:r>
      <w:proofErr w:type="gramStart"/>
      <w:r w:rsidRPr="00FD4E59">
        <w:rPr>
          <w:color w:val="0070C0"/>
        </w:rPr>
        <w:t>II</w:t>
      </w:r>
      <w:proofErr w:type="gramEnd"/>
      <w:r>
        <w:rPr>
          <w:color w:val="0070C0"/>
        </w:rPr>
        <w:t>.</w:t>
      </w:r>
    </w:p>
    <w:p w:rsidR="00FD4E59" w:rsidRPr="0056015E" w:rsidRDefault="00FD4E59" w:rsidP="00FD4E59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56015E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Napište vzorce a názvy:</w:t>
      </w:r>
    </w:p>
    <w:p w:rsidR="00FD4E59" w:rsidRPr="0056015E" w:rsidRDefault="00FD4E59" w:rsidP="00FD4E59">
      <w:pPr>
        <w:rPr>
          <w:rFonts w:ascii="Arial,Bold" w:hAnsi="Arial,Bold" w:cs="Arial,Bold"/>
          <w:bCs/>
          <w:sz w:val="20"/>
          <w:szCs w:val="20"/>
        </w:rPr>
      </w:pPr>
      <w:r w:rsidRPr="0056015E">
        <w:rPr>
          <w:rFonts w:ascii="Arial,Bold" w:hAnsi="Arial,Bold" w:cs="Arial,Bold"/>
          <w:bCs/>
          <w:sz w:val="20"/>
          <w:szCs w:val="20"/>
        </w:rPr>
        <w:t>(NH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4</w:t>
      </w:r>
      <w:r w:rsidRPr="0056015E">
        <w:rPr>
          <w:rFonts w:ascii="Arial,Bold" w:hAnsi="Arial,Bold" w:cs="Arial,Bold"/>
          <w:bCs/>
          <w:sz w:val="20"/>
          <w:szCs w:val="20"/>
        </w:rPr>
        <w:t>)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2</w:t>
      </w:r>
      <w:r w:rsidRPr="0056015E">
        <w:rPr>
          <w:rFonts w:ascii="Arial,Bold" w:hAnsi="Arial,Bold" w:cs="Arial,Bold"/>
          <w:bCs/>
          <w:sz w:val="20"/>
          <w:szCs w:val="20"/>
        </w:rPr>
        <w:t xml:space="preserve">S </w:t>
      </w:r>
      <w:r>
        <w:rPr>
          <w:rFonts w:ascii="Arial,Bold" w:hAnsi="Arial,Bold" w:cs="Arial,Bold"/>
          <w:bCs/>
          <w:sz w:val="20"/>
          <w:szCs w:val="20"/>
        </w:rPr>
        <w:t xml:space="preserve"> sulfid amonný </w:t>
      </w:r>
    </w:p>
    <w:p w:rsidR="00FD4E59" w:rsidRDefault="00FD4E59" w:rsidP="00FD4E59">
      <w:pPr>
        <w:rPr>
          <w:rFonts w:ascii="Arial,Bold" w:hAnsi="Arial,Bold" w:cs="Arial,Bold"/>
          <w:bCs/>
          <w:sz w:val="20"/>
          <w:szCs w:val="20"/>
        </w:rPr>
      </w:pPr>
      <w:proofErr w:type="spellStart"/>
      <w:r>
        <w:rPr>
          <w:rFonts w:ascii="Arial,Bold" w:hAnsi="Arial,Bold" w:cs="Arial,Bold"/>
          <w:bCs/>
          <w:sz w:val="20"/>
          <w:szCs w:val="20"/>
        </w:rPr>
        <w:t>FeS</w:t>
      </w:r>
      <w:proofErr w:type="spellEnd"/>
      <w:r>
        <w:rPr>
          <w:rFonts w:ascii="Arial,Bold" w:hAnsi="Arial,Bold" w:cs="Arial,Bold"/>
          <w:bCs/>
          <w:sz w:val="20"/>
          <w:szCs w:val="20"/>
        </w:rPr>
        <w:t xml:space="preserve"> sulfid železnatý</w:t>
      </w:r>
    </w:p>
    <w:p w:rsidR="00FD4E59" w:rsidRPr="0056015E" w:rsidRDefault="00FD4E59" w:rsidP="00FD4E59">
      <w:pPr>
        <w:rPr>
          <w:rFonts w:ascii="Arial,Bold" w:hAnsi="Arial,Bold" w:cs="Arial,Bold"/>
          <w:bCs/>
          <w:sz w:val="20"/>
          <w:szCs w:val="20"/>
        </w:rPr>
      </w:pPr>
      <w:proofErr w:type="spellStart"/>
      <w:r w:rsidRPr="0056015E">
        <w:rPr>
          <w:rFonts w:ascii="Arial,Bold" w:hAnsi="Arial,Bold" w:cs="Arial,Bold"/>
          <w:bCs/>
          <w:sz w:val="20"/>
          <w:szCs w:val="20"/>
        </w:rPr>
        <w:t>HgS</w:t>
      </w:r>
      <w:proofErr w:type="spellEnd"/>
      <w:r>
        <w:rPr>
          <w:rFonts w:ascii="Arial,Bold" w:hAnsi="Arial,Bold" w:cs="Arial,Bold"/>
          <w:bCs/>
          <w:sz w:val="20"/>
          <w:szCs w:val="20"/>
        </w:rPr>
        <w:t xml:space="preserve"> sulfid rtuťnatý</w:t>
      </w:r>
    </w:p>
    <w:p w:rsidR="00FD4E59" w:rsidRPr="00FD4E59" w:rsidRDefault="00FD4E59" w:rsidP="00FD4E59">
      <w:pPr>
        <w:rPr>
          <w:rFonts w:ascii="Arial,Bold" w:hAnsi="Arial,Bold" w:cs="Arial,Bold"/>
          <w:bCs/>
          <w:sz w:val="20"/>
          <w:szCs w:val="20"/>
        </w:rPr>
      </w:pPr>
      <w:r w:rsidRPr="0056015E">
        <w:rPr>
          <w:rFonts w:ascii="Arial,Bold" w:hAnsi="Arial,Bold" w:cs="Arial,Bold"/>
          <w:bCs/>
          <w:sz w:val="20"/>
          <w:szCs w:val="20"/>
        </w:rPr>
        <w:t>SnS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2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 xml:space="preserve"> </w:t>
      </w:r>
      <w:r>
        <w:rPr>
          <w:rFonts w:ascii="Arial,Bold" w:hAnsi="Arial,Bold" w:cs="Arial,Bold"/>
          <w:bCs/>
          <w:sz w:val="20"/>
          <w:szCs w:val="20"/>
        </w:rPr>
        <w:t>sulfid cíničitý</w:t>
      </w:r>
    </w:p>
    <w:p w:rsidR="00FD4E59" w:rsidRPr="0056015E" w:rsidRDefault="00FD4E59" w:rsidP="00FD4E59">
      <w:pPr>
        <w:rPr>
          <w:rFonts w:ascii="Arial,Bold" w:hAnsi="Arial,Bold" w:cs="Arial,Bold"/>
          <w:bCs/>
          <w:sz w:val="20"/>
          <w:szCs w:val="20"/>
        </w:rPr>
      </w:pPr>
      <w:r w:rsidRPr="0056015E">
        <w:rPr>
          <w:rFonts w:ascii="Arial,Bold" w:hAnsi="Arial,Bold" w:cs="Arial,Bold"/>
          <w:bCs/>
          <w:sz w:val="20"/>
          <w:szCs w:val="20"/>
        </w:rPr>
        <w:t>K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2</w:t>
      </w:r>
      <w:r w:rsidRPr="0056015E">
        <w:rPr>
          <w:rFonts w:ascii="Arial,Bold" w:hAnsi="Arial,Bold" w:cs="Arial,Bold"/>
          <w:bCs/>
          <w:sz w:val="20"/>
          <w:szCs w:val="20"/>
        </w:rPr>
        <w:t>S</w:t>
      </w:r>
      <w:r>
        <w:rPr>
          <w:rFonts w:ascii="Arial,Bold" w:hAnsi="Arial,Bold" w:cs="Arial,Bold"/>
          <w:bCs/>
          <w:sz w:val="20"/>
          <w:szCs w:val="20"/>
        </w:rPr>
        <w:t xml:space="preserve"> sulfid draselný</w:t>
      </w:r>
    </w:p>
    <w:p w:rsidR="00FD4E59" w:rsidRPr="00FD4E59" w:rsidRDefault="00FD4E59" w:rsidP="00FD4E59">
      <w:pPr>
        <w:rPr>
          <w:rFonts w:ascii="Arial,Bold" w:hAnsi="Arial,Bold" w:cs="Arial,Bold"/>
          <w:bCs/>
          <w:sz w:val="20"/>
          <w:szCs w:val="20"/>
        </w:rPr>
      </w:pPr>
      <w:r w:rsidRPr="0056015E">
        <w:rPr>
          <w:rFonts w:ascii="Arial,Bold" w:hAnsi="Arial,Bold" w:cs="Arial,Bold"/>
          <w:bCs/>
          <w:sz w:val="20"/>
          <w:szCs w:val="20"/>
        </w:rPr>
        <w:t>Sb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2</w:t>
      </w:r>
      <w:r w:rsidRPr="0056015E">
        <w:rPr>
          <w:rFonts w:ascii="Arial,Bold" w:hAnsi="Arial,Bold" w:cs="Arial,Bold"/>
          <w:bCs/>
          <w:sz w:val="20"/>
          <w:szCs w:val="20"/>
        </w:rPr>
        <w:t>S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5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 xml:space="preserve"> </w:t>
      </w:r>
      <w:r>
        <w:rPr>
          <w:rFonts w:ascii="Arial,Bold" w:hAnsi="Arial,Bold" w:cs="Arial,Bold"/>
          <w:bCs/>
          <w:sz w:val="20"/>
          <w:szCs w:val="20"/>
        </w:rPr>
        <w:t>sulfid antimoničný</w:t>
      </w:r>
    </w:p>
    <w:p w:rsidR="00FD4E59" w:rsidRPr="00FD4E59" w:rsidRDefault="00FD4E59" w:rsidP="00FD4E59">
      <w:pPr>
        <w:rPr>
          <w:rFonts w:ascii="Arial,Bold" w:hAnsi="Arial,Bold" w:cs="Arial,Bold"/>
          <w:bCs/>
          <w:sz w:val="20"/>
          <w:szCs w:val="20"/>
        </w:rPr>
      </w:pPr>
      <w:r w:rsidRPr="0056015E">
        <w:rPr>
          <w:rFonts w:ascii="Arial,Bold" w:hAnsi="Arial,Bold" w:cs="Arial,Bold"/>
          <w:bCs/>
          <w:sz w:val="20"/>
          <w:szCs w:val="20"/>
        </w:rPr>
        <w:t>Al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2</w:t>
      </w:r>
      <w:r w:rsidRPr="0056015E">
        <w:rPr>
          <w:rFonts w:ascii="Arial,Bold" w:hAnsi="Arial,Bold" w:cs="Arial,Bold"/>
          <w:bCs/>
          <w:sz w:val="20"/>
          <w:szCs w:val="20"/>
        </w:rPr>
        <w:t>S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>3</w:t>
      </w:r>
      <w:r>
        <w:rPr>
          <w:rFonts w:ascii="Arial,Bold" w:hAnsi="Arial,Bold" w:cs="Arial,Bold"/>
          <w:bCs/>
          <w:sz w:val="20"/>
          <w:szCs w:val="20"/>
          <w:vertAlign w:val="subscript"/>
        </w:rPr>
        <w:t xml:space="preserve"> </w:t>
      </w:r>
      <w:r>
        <w:rPr>
          <w:rFonts w:ascii="Arial,Bold" w:hAnsi="Arial,Bold" w:cs="Arial,Bold"/>
          <w:bCs/>
          <w:sz w:val="20"/>
          <w:szCs w:val="20"/>
        </w:rPr>
        <w:t>sulfid hlinitý</w:t>
      </w:r>
    </w:p>
    <w:p w:rsidR="00FD4E59" w:rsidRPr="0056015E" w:rsidRDefault="00FD4E59" w:rsidP="00FD4E59">
      <w:pPr>
        <w:rPr>
          <w:rFonts w:ascii="Arial,Bold" w:hAnsi="Arial,Bold" w:cs="Arial,Bold"/>
          <w:bCs/>
          <w:sz w:val="20"/>
          <w:szCs w:val="20"/>
        </w:rPr>
      </w:pPr>
      <w:proofErr w:type="spellStart"/>
      <w:r>
        <w:rPr>
          <w:rFonts w:ascii="Arial,Bold" w:hAnsi="Arial,Bold" w:cs="Arial,Bold"/>
          <w:bCs/>
          <w:sz w:val="20"/>
          <w:szCs w:val="20"/>
        </w:rPr>
        <w:t>CuS</w:t>
      </w:r>
      <w:proofErr w:type="spellEnd"/>
      <w:r>
        <w:rPr>
          <w:rFonts w:ascii="Arial,Bold" w:hAnsi="Arial,Bold" w:cs="Arial,Bold"/>
          <w:bCs/>
          <w:sz w:val="20"/>
          <w:szCs w:val="20"/>
        </w:rPr>
        <w:t xml:space="preserve"> sulfid měďnatý</w:t>
      </w:r>
    </w:p>
    <w:p w:rsidR="00FD4E59" w:rsidRPr="00FD4E59" w:rsidRDefault="00FD4E59" w:rsidP="00FD4E59">
      <w:r w:rsidRPr="0056015E">
        <w:t>sulfid stříbrný</w:t>
      </w:r>
      <w:r>
        <w:t xml:space="preserve">  Ag</w:t>
      </w:r>
      <w:r>
        <w:rPr>
          <w:vertAlign w:val="subscript"/>
        </w:rPr>
        <w:t>2</w:t>
      </w:r>
      <w:r>
        <w:t>S</w:t>
      </w:r>
    </w:p>
    <w:p w:rsidR="00FD4E59" w:rsidRPr="00FD4E59" w:rsidRDefault="00FD4E59" w:rsidP="00FD4E59">
      <w:r w:rsidRPr="0056015E">
        <w:t>sulfid arsenitý</w:t>
      </w:r>
      <w:r>
        <w:t xml:space="preserve"> As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3</w:t>
      </w:r>
    </w:p>
    <w:p w:rsidR="00FD4E59" w:rsidRPr="0056015E" w:rsidRDefault="00FD4E59" w:rsidP="00FD4E59">
      <w:r w:rsidRPr="0056015E">
        <w:t>sulfid barnatý</w:t>
      </w:r>
      <w:r>
        <w:t xml:space="preserve"> </w:t>
      </w:r>
      <w:proofErr w:type="spellStart"/>
      <w:r>
        <w:t>BaS</w:t>
      </w:r>
      <w:proofErr w:type="spellEnd"/>
    </w:p>
    <w:p w:rsidR="00FD4E59" w:rsidRPr="0056015E" w:rsidRDefault="00FD4E59" w:rsidP="00FD4E59">
      <w:r w:rsidRPr="0056015E">
        <w:t>sulfid manganatý</w:t>
      </w:r>
      <w:r>
        <w:t xml:space="preserve"> </w:t>
      </w:r>
      <w:proofErr w:type="spellStart"/>
      <w:r>
        <w:t>MnS</w:t>
      </w:r>
      <w:proofErr w:type="spellEnd"/>
    </w:p>
    <w:p w:rsidR="00FD4E59" w:rsidRPr="00FD4E59" w:rsidRDefault="00FD4E59" w:rsidP="00FD4E59">
      <w:r w:rsidRPr="0056015E">
        <w:t>sulfid bismutitý</w:t>
      </w:r>
      <w:r>
        <w:t xml:space="preserve"> Bi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3</w:t>
      </w:r>
    </w:p>
    <w:p w:rsidR="00FD4E59" w:rsidRDefault="00FD4E59" w:rsidP="00FD4E59">
      <w:r>
        <w:t>sulfid olovnatý</w:t>
      </w:r>
      <w:r>
        <w:t xml:space="preserve"> </w:t>
      </w:r>
      <w:proofErr w:type="spellStart"/>
      <w:r>
        <w:t>PbS</w:t>
      </w:r>
      <w:proofErr w:type="spellEnd"/>
    </w:p>
    <w:p w:rsidR="00FD4E59" w:rsidRPr="00FD4E59" w:rsidRDefault="00FD4E59" w:rsidP="00FD4E59">
      <w:pPr>
        <w:rPr>
          <w:vertAlign w:val="subscript"/>
        </w:rPr>
      </w:pPr>
      <w:r>
        <w:t>sulfid uhličitý</w:t>
      </w:r>
      <w:r>
        <w:t xml:space="preserve"> CS</w:t>
      </w:r>
      <w:r>
        <w:rPr>
          <w:vertAlign w:val="subscript"/>
        </w:rPr>
        <w:t>4</w:t>
      </w:r>
    </w:p>
    <w:p w:rsidR="00FD4E59" w:rsidRPr="00FD4E59" w:rsidRDefault="00FD4E59" w:rsidP="00FD4E59">
      <w:pPr>
        <w:rPr>
          <w:vertAlign w:val="subscript"/>
        </w:rPr>
      </w:pPr>
      <w:r>
        <w:t>sulfid fosforečný</w:t>
      </w:r>
      <w:r>
        <w:t xml:space="preserve"> P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5</w:t>
      </w:r>
    </w:p>
    <w:p w:rsidR="00FD4E59" w:rsidRDefault="00FD4E59" w:rsidP="00FD4E59"/>
    <w:p w:rsidR="00FD4E59" w:rsidRDefault="00FD4E59" w:rsidP="00FD4E59"/>
    <w:p w:rsidR="00FD4E59" w:rsidRDefault="00FD4E59" w:rsidP="00FD4E59"/>
    <w:p w:rsidR="00FD4E59" w:rsidRDefault="00FD4E59" w:rsidP="00FD4E59"/>
    <w:p w:rsidR="00FD4E59" w:rsidRDefault="00FD4E59" w:rsidP="00FD4E59"/>
    <w:p w:rsidR="00FD4E59" w:rsidRDefault="00FD4E59" w:rsidP="00FD4E59"/>
    <w:p w:rsidR="00FD4E59" w:rsidRDefault="00FD4E59" w:rsidP="00FD4E59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>VÝZNAMNÉ SULFIDY</w:t>
      </w:r>
    </w:p>
    <w:p w:rsidR="00FD4E59" w:rsidRPr="00A67D08" w:rsidRDefault="00FD4E59" w:rsidP="00FD4E59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A67D08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Vyhledejte a doplňte text:</w:t>
      </w:r>
    </w:p>
    <w:p w:rsidR="00FD4E59" w:rsidRPr="00A67D08" w:rsidRDefault="00FD4E59" w:rsidP="00FD4E59">
      <w:pPr>
        <w:autoSpaceDE w:val="0"/>
        <w:autoSpaceDN w:val="0"/>
        <w:adjustRightInd w:val="0"/>
        <w:spacing w:after="0" w:line="240" w:lineRule="auto"/>
        <w:rPr>
          <w:b/>
        </w:rPr>
      </w:pPr>
      <w:r w:rsidRPr="00A67D08">
        <w:rPr>
          <w:b/>
        </w:rPr>
        <w:t>GALENIT</w:t>
      </w:r>
      <w:r w:rsidR="005D4A00">
        <w:rPr>
          <w:b/>
        </w:rPr>
        <w:t xml:space="preserve"> – vzorec: </w:t>
      </w:r>
      <w:proofErr w:type="spellStart"/>
      <w:r w:rsidR="005D4A00" w:rsidRPr="005D4A00">
        <w:rPr>
          <w:b/>
          <w:color w:val="0070C0"/>
        </w:rPr>
        <w:t>PbS</w:t>
      </w:r>
      <w:proofErr w:type="spellEnd"/>
      <w:r>
        <w:rPr>
          <w:b/>
        </w:rPr>
        <w:t xml:space="preserve"> c</w:t>
      </w:r>
      <w:r w:rsidR="005D4A00">
        <w:rPr>
          <w:b/>
        </w:rPr>
        <w:t xml:space="preserve">hemický název: </w:t>
      </w:r>
      <w:r w:rsidR="005D4A00" w:rsidRPr="005D4A00">
        <w:rPr>
          <w:b/>
          <w:color w:val="0070C0"/>
        </w:rPr>
        <w:t>sulfid olovnatý</w:t>
      </w:r>
    </w:p>
    <w:p w:rsidR="00FD4E59" w:rsidRDefault="00FD4E59" w:rsidP="00FD4E59">
      <w:r w:rsidRPr="00A67D08">
        <w:t>Hojný minerál,</w:t>
      </w:r>
      <w:r>
        <w:t xml:space="preserve"> </w:t>
      </w:r>
      <w:r w:rsidRPr="00A67D08">
        <w:t xml:space="preserve">tvoří </w:t>
      </w:r>
      <w:r>
        <w:t>šedé krychličky s kovovým les</w:t>
      </w:r>
      <w:r w:rsidRPr="00A67D08">
        <w:t>kem, snadno se taví. Důležitá ruda olova.</w:t>
      </w:r>
    </w:p>
    <w:p w:rsidR="00FD4E59" w:rsidRDefault="00FD4E59" w:rsidP="00FD4E59">
      <w:r w:rsidRPr="00A67D08">
        <w:rPr>
          <w:noProof/>
          <w:lang w:eastAsia="cs-CZ"/>
        </w:rPr>
        <w:drawing>
          <wp:inline distT="0" distB="0" distL="0" distR="0" wp14:anchorId="7674C649" wp14:editId="78E7DA5F">
            <wp:extent cx="2237172" cy="167668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78" cy="169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59" w:rsidRDefault="00FD4E59" w:rsidP="00FD4E59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026348">
        <w:rPr>
          <w:b/>
          <w:bCs/>
        </w:rPr>
        <w:t xml:space="preserve">Z galenitu je vyroben kov, ze kterého se vyrábí střelivo (obr. A) a slitina (obr. B). </w:t>
      </w:r>
      <w:r w:rsidRPr="00026348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Uveď název kovu</w:t>
      </w:r>
      <w:r w:rsidR="005D4A00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- </w:t>
      </w:r>
      <w:r w:rsidR="005D4A00" w:rsidRPr="005D4A00">
        <w:rPr>
          <w:b/>
          <w:color w:val="0070C0"/>
        </w:rPr>
        <w:t>olovo</w:t>
      </w:r>
      <w:r w:rsidR="005D4A00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a slitiny – </w:t>
      </w:r>
      <w:r w:rsidR="005D4A00" w:rsidRPr="005D4A00">
        <w:rPr>
          <w:b/>
          <w:color w:val="0070C0"/>
        </w:rPr>
        <w:t>pájka</w:t>
      </w:r>
      <w:r w:rsidR="005D4A00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.</w:t>
      </w:r>
    </w:p>
    <w:p w:rsidR="00FD4E59" w:rsidRDefault="00FD4E59" w:rsidP="00FD4E59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17874" wp14:editId="4066E36A">
                <wp:simplePos x="0" y="0"/>
                <wp:positionH relativeFrom="column">
                  <wp:posOffset>14605</wp:posOffset>
                </wp:positionH>
                <wp:positionV relativeFrom="paragraph">
                  <wp:posOffset>21615</wp:posOffset>
                </wp:positionV>
                <wp:extent cx="595312" cy="519113"/>
                <wp:effectExtent l="0" t="0" r="0" b="0"/>
                <wp:wrapNone/>
                <wp:docPr id="1229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" cy="519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E59" w:rsidRDefault="00FD4E59" w:rsidP="00FD4E59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F0"/>
                                <w:kern w:val="24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B17874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15pt;margin-top:1.7pt;width:46.85pt;height:4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" filled="f" stroked="f">
                <v:textbox style="mso-fit-shape-to-text:t">
                  <w:txbxContent>
                    <w:p w:rsidR="00FD4E59" w:rsidRDefault="00FD4E59" w:rsidP="00FD4E59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F0"/>
                          <w:kern w:val="24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inline distT="0" distB="0" distL="0" distR="0" wp14:anchorId="462F3B4A" wp14:editId="1D02614C">
            <wp:extent cx="2095130" cy="1970687"/>
            <wp:effectExtent l="19050" t="19050" r="19685" b="10795"/>
            <wp:docPr id="12292" name="Picture 13" descr="638px-Projektile_9bzw7%2C62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3" descr="638px-Projektile_9bzw7%2C62m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88" cy="19942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E7E7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inline distT="0" distB="0" distL="0" distR="0" wp14:anchorId="7F5B6B29" wp14:editId="712AF9D4">
            <wp:extent cx="683922" cy="870011"/>
            <wp:effectExtent l="0" t="0" r="1905" b="6350"/>
            <wp:docPr id="12293" name="Picture 14" descr="pajky_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14" descr="pajky_3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22" cy="8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BF36A0" wp14:editId="7A9F4E4B">
                <wp:simplePos x="0" y="0"/>
                <wp:positionH relativeFrom="column">
                  <wp:posOffset>2837704</wp:posOffset>
                </wp:positionH>
                <wp:positionV relativeFrom="paragraph">
                  <wp:posOffset>39370</wp:posOffset>
                </wp:positionV>
                <wp:extent cx="452437" cy="519112"/>
                <wp:effectExtent l="0" t="0" r="0" b="0"/>
                <wp:wrapNone/>
                <wp:docPr id="1229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" cy="519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E59" w:rsidRDefault="00FD4E59" w:rsidP="00FD4E59">
                            <w:pPr>
                              <w:pStyle w:val="Normln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F0"/>
                                <w:kern w:val="24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F36A0" id="Text Box 23" o:spid="_x0000_s1027" type="#_x0000_t202" style="position:absolute;margin-left:223.45pt;margin-top:3.1pt;width:35.6pt;height:4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" filled="f" stroked="f">
                <v:textbox style="mso-fit-shape-to-text:t">
                  <w:txbxContent>
                    <w:p w:rsidR="00FD4E59" w:rsidRDefault="00FD4E59" w:rsidP="00FD4E59">
                      <w:pPr>
                        <w:pStyle w:val="Normln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F0"/>
                          <w:kern w:val="24"/>
                          <w:sz w:val="56"/>
                          <w:szCs w:val="5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inline distT="0" distB="0" distL="0" distR="0" wp14:anchorId="4C8B9FF6" wp14:editId="23847F01">
            <wp:extent cx="2565647" cy="1942388"/>
            <wp:effectExtent l="19050" t="19050" r="25400" b="20320"/>
            <wp:docPr id="12291" name="Picture 8" descr="791px-Soldering_gu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8" descr="791px-Soldering_gu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74" cy="19776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E7E7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FD4E59" w:rsidRPr="00026348" w:rsidRDefault="00FD4E59" w:rsidP="00FD4E59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FD4E59" w:rsidRPr="00A67D08" w:rsidRDefault="00FD4E59" w:rsidP="00FD4E59">
      <w:pPr>
        <w:autoSpaceDE w:val="0"/>
        <w:autoSpaceDN w:val="0"/>
        <w:adjustRightInd w:val="0"/>
        <w:spacing w:after="0" w:line="240" w:lineRule="auto"/>
        <w:rPr>
          <w:b/>
        </w:rPr>
      </w:pPr>
      <w:r w:rsidRPr="00A67D08">
        <w:rPr>
          <w:b/>
        </w:rPr>
        <w:t>SFALERIT</w:t>
      </w:r>
      <w:r w:rsidR="005D4A00">
        <w:rPr>
          <w:b/>
        </w:rPr>
        <w:t xml:space="preserve"> – vzorec: </w:t>
      </w:r>
      <w:proofErr w:type="spellStart"/>
      <w:r w:rsidR="005D4A00" w:rsidRPr="005D4A00">
        <w:rPr>
          <w:b/>
          <w:color w:val="0070C0"/>
        </w:rPr>
        <w:t>ZnS</w:t>
      </w:r>
      <w:proofErr w:type="spellEnd"/>
      <w:r>
        <w:rPr>
          <w:b/>
        </w:rPr>
        <w:t>, c</w:t>
      </w:r>
      <w:r w:rsidR="005D4A00">
        <w:rPr>
          <w:b/>
        </w:rPr>
        <w:t xml:space="preserve">hemický název: </w:t>
      </w:r>
      <w:r w:rsidR="005D4A00" w:rsidRPr="005D4A00">
        <w:rPr>
          <w:b/>
          <w:color w:val="0070C0"/>
        </w:rPr>
        <w:t>sulfid zinečnatý</w:t>
      </w:r>
    </w:p>
    <w:p w:rsidR="00FD4E59" w:rsidRDefault="00FD4E59" w:rsidP="00FD4E59">
      <w:r w:rsidRPr="00A67D08">
        <w:t>Důležitá zinková</w:t>
      </w:r>
      <w:r>
        <w:t xml:space="preserve"> ruda, proměnlivého zbarvení od </w:t>
      </w:r>
      <w:r w:rsidRPr="00A67D08">
        <w:t>hnědé po černou.</w:t>
      </w:r>
    </w:p>
    <w:p w:rsidR="00FD4E59" w:rsidRDefault="00FD4E59" w:rsidP="00FD4E59">
      <w:r w:rsidRPr="00A67D08">
        <w:rPr>
          <w:noProof/>
          <w:lang w:eastAsia="cs-CZ"/>
        </w:rPr>
        <w:drawing>
          <wp:inline distT="0" distB="0" distL="0" distR="0" wp14:anchorId="2D090CA6" wp14:editId="4F371A7D">
            <wp:extent cx="2325949" cy="1727556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89" cy="173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59" w:rsidRDefault="00FD4E59" w:rsidP="00FD4E59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FD4E59" w:rsidRDefault="00FD4E59" w:rsidP="00FD4E59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FD4E59" w:rsidRDefault="00FD4E59" w:rsidP="00FD4E59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FD4E59" w:rsidRPr="005D4A00" w:rsidRDefault="00FD4E59" w:rsidP="00FD4E59">
      <w:pPr>
        <w:rPr>
          <w:b/>
          <w:color w:val="0070C0"/>
        </w:rPr>
      </w:pPr>
      <w:r w:rsidRPr="00026348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lastRenderedPageBreak/>
        <w:t>K výrobě které slitiny se používá zinek?</w:t>
      </w:r>
      <w:r w:rsidR="005D4A00"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</w:t>
      </w:r>
      <w:r w:rsidR="005D4A00" w:rsidRPr="005D4A00">
        <w:rPr>
          <w:b/>
          <w:color w:val="0070C0"/>
        </w:rPr>
        <w:t>Mosaz</w:t>
      </w:r>
    </w:p>
    <w:p w:rsidR="00FD4E59" w:rsidRDefault="00FD4E59" w:rsidP="00FD4E59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inline distT="0" distB="0" distL="0" distR="0" wp14:anchorId="1000139E" wp14:editId="6DFD3E95">
            <wp:extent cx="2438400" cy="1620837"/>
            <wp:effectExtent l="19050" t="19050" r="0" b="0"/>
            <wp:docPr id="10244" name="Picture 10" descr="800px-Brass_water_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10" descr="800px-Brass_water_ta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08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E7E7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6348">
        <w:rPr>
          <w:noProof/>
          <w:lang w:eastAsia="cs-CZ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inline distT="0" distB="0" distL="0" distR="0" wp14:anchorId="2756BE16" wp14:editId="45C71175">
            <wp:extent cx="3024188" cy="1328738"/>
            <wp:effectExtent l="19050" t="19050" r="5080" b="5080"/>
            <wp:docPr id="10253" name="Picture 28" descr="150px-Trumpet_in_b_g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" name="Picture 28" descr="150px-Trumpet_in_b_germ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8" cy="13287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E7E7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4E59" w:rsidRPr="00026348" w:rsidRDefault="00FD4E59" w:rsidP="00FD4E59">
      <w:pPr>
        <w:rPr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:rsidR="00FD4E59" w:rsidRPr="00A67D08" w:rsidRDefault="00FD4E59" w:rsidP="00FD4E59">
      <w:pPr>
        <w:autoSpaceDE w:val="0"/>
        <w:autoSpaceDN w:val="0"/>
        <w:adjustRightInd w:val="0"/>
        <w:spacing w:after="0" w:line="240" w:lineRule="auto"/>
        <w:rPr>
          <w:b/>
        </w:rPr>
      </w:pPr>
      <w:r w:rsidRPr="00A67D08">
        <w:rPr>
          <w:b/>
        </w:rPr>
        <w:t>RUMĚLKA</w:t>
      </w:r>
      <w:r w:rsidR="005D4A00">
        <w:rPr>
          <w:b/>
        </w:rPr>
        <w:t xml:space="preserve"> – vzorec: </w:t>
      </w:r>
      <w:proofErr w:type="spellStart"/>
      <w:r w:rsidR="005D4A00" w:rsidRPr="005D4A00">
        <w:rPr>
          <w:b/>
          <w:color w:val="0070C0"/>
        </w:rPr>
        <w:t>HgS</w:t>
      </w:r>
      <w:proofErr w:type="spellEnd"/>
      <w:r>
        <w:rPr>
          <w:b/>
        </w:rPr>
        <w:t xml:space="preserve"> c</w:t>
      </w:r>
      <w:r w:rsidR="005D4A00">
        <w:rPr>
          <w:b/>
        </w:rPr>
        <w:t xml:space="preserve">hemický název: </w:t>
      </w:r>
      <w:r w:rsidR="005D4A00" w:rsidRPr="005D4A00">
        <w:rPr>
          <w:b/>
          <w:color w:val="0070C0"/>
        </w:rPr>
        <w:t>sulfid rtuťnatý</w:t>
      </w:r>
    </w:p>
    <w:p w:rsidR="00FD4E59" w:rsidRDefault="00FD4E59" w:rsidP="00FD4E59">
      <w:r w:rsidRPr="00A67D08">
        <w:t>Měkký, drobně zrnit</w:t>
      </w:r>
      <w:r>
        <w:t>ý červeně zbarvený nerost, hla</w:t>
      </w:r>
      <w:r w:rsidRPr="00A67D08">
        <w:t>vní ruda, z které se žíháním a</w:t>
      </w:r>
      <w:r>
        <w:rPr>
          <w:rFonts w:ascii="Arial,Bold" w:hAnsi="Arial,Bold" w:cs="Arial,Bold"/>
          <w:b/>
          <w:bCs/>
          <w:color w:val="000000"/>
          <w:sz w:val="62"/>
          <w:szCs w:val="62"/>
        </w:rPr>
        <w:t xml:space="preserve"> </w:t>
      </w:r>
      <w:r w:rsidRPr="00A67D08">
        <w:t>destilací získává rtuť.</w:t>
      </w:r>
    </w:p>
    <w:p w:rsidR="00FD4E59" w:rsidRDefault="00FD4E59" w:rsidP="00FD4E59">
      <w:pPr>
        <w:rPr>
          <w:b/>
          <w:bCs/>
        </w:rPr>
      </w:pPr>
      <w:r>
        <w:rPr>
          <w:b/>
          <w:bCs/>
        </w:rPr>
        <w:t>Rumělka</w:t>
      </w:r>
      <w:r w:rsidRPr="00026348">
        <w:rPr>
          <w:b/>
          <w:bCs/>
        </w:rPr>
        <w:t xml:space="preserve"> se používá jako červený pigment pro malíře.</w:t>
      </w:r>
    </w:p>
    <w:p w:rsidR="00FD4E59" w:rsidRDefault="00FD4E59" w:rsidP="00FD4E59">
      <w:r w:rsidRPr="00026348">
        <w:rPr>
          <w:noProof/>
          <w:lang w:eastAsia="cs-CZ"/>
        </w:rPr>
        <w:drawing>
          <wp:inline distT="0" distB="0" distL="0" distR="0" wp14:anchorId="00F58994" wp14:editId="66AB9E99">
            <wp:extent cx="2805343" cy="1270939"/>
            <wp:effectExtent l="0" t="0" r="0" b="5715"/>
            <wp:docPr id="14339" name="Picture 7" descr="Rumělka__červ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7" descr="Rumělka__červen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5525" cy="13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D4E59" w:rsidRPr="00503315" w:rsidRDefault="00FD4E59" w:rsidP="00FD4E59">
      <w:pPr>
        <w:autoSpaceDE w:val="0"/>
        <w:autoSpaceDN w:val="0"/>
        <w:adjustRightInd w:val="0"/>
        <w:spacing w:after="0" w:line="240" w:lineRule="auto"/>
        <w:rPr>
          <w:b/>
        </w:rPr>
      </w:pPr>
      <w:r w:rsidRPr="00503315">
        <w:rPr>
          <w:b/>
        </w:rPr>
        <w:t xml:space="preserve">SULFAN (SIROVODÍK) </w:t>
      </w:r>
      <w:r w:rsidR="005D4A00">
        <w:rPr>
          <w:b/>
        </w:rPr>
        <w:t xml:space="preserve">– vzorec: </w:t>
      </w:r>
      <w:r w:rsidR="005D4A00" w:rsidRPr="005D4A00">
        <w:rPr>
          <w:b/>
          <w:color w:val="0070C0"/>
        </w:rPr>
        <w:t>H</w:t>
      </w:r>
      <w:r w:rsidR="005D4A00" w:rsidRPr="005D4A00">
        <w:rPr>
          <w:b/>
          <w:color w:val="0070C0"/>
          <w:vertAlign w:val="subscript"/>
        </w:rPr>
        <w:t>2</w:t>
      </w:r>
      <w:r w:rsidR="005D4A00" w:rsidRPr="005D4A00">
        <w:rPr>
          <w:b/>
          <w:color w:val="0070C0"/>
        </w:rPr>
        <w:t>S</w:t>
      </w:r>
      <w:r w:rsidR="005D4A00">
        <w:rPr>
          <w:b/>
        </w:rPr>
        <w:tab/>
      </w:r>
      <w:r w:rsidR="005D4A00">
        <w:rPr>
          <w:b/>
        </w:rPr>
        <w:tab/>
      </w:r>
      <w:r w:rsidR="005D4A00">
        <w:rPr>
          <w:b/>
        </w:rPr>
        <w:tab/>
      </w:r>
      <w:r w:rsidRPr="00503315">
        <w:rPr>
          <w:b/>
          <w:noProof/>
          <w:lang w:eastAsia="cs-CZ"/>
        </w:rPr>
        <w:drawing>
          <wp:inline distT="0" distB="0" distL="0" distR="0" wp14:anchorId="60F03763" wp14:editId="7A89B42B">
            <wp:extent cx="568325" cy="568325"/>
            <wp:effectExtent l="0" t="0" r="3175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59" w:rsidRDefault="00FD4E59" w:rsidP="00FD4E59">
      <w:pPr>
        <w:autoSpaceDE w:val="0"/>
        <w:autoSpaceDN w:val="0"/>
        <w:adjustRightInd w:val="0"/>
        <w:spacing w:after="0" w:line="240" w:lineRule="auto"/>
      </w:pPr>
      <w:r w:rsidRPr="00503315">
        <w:t>Jedovatý bezbarvý plyn zapáchající po zkažený</w:t>
      </w:r>
      <w:r>
        <w:t xml:space="preserve">ch </w:t>
      </w:r>
      <w:r w:rsidRPr="00503315">
        <w:t>vejcích. Vzniká při tlení organických látek.</w:t>
      </w:r>
    </w:p>
    <w:p w:rsidR="00FD4E59" w:rsidRDefault="00FD4E59" w:rsidP="00FD4E59">
      <w:pPr>
        <w:autoSpaceDE w:val="0"/>
        <w:autoSpaceDN w:val="0"/>
        <w:adjustRightInd w:val="0"/>
        <w:spacing w:after="0" w:line="240" w:lineRule="auto"/>
      </w:pPr>
    </w:p>
    <w:p w:rsidR="00FD4E59" w:rsidRDefault="00FD4E59" w:rsidP="00FD4E59">
      <w:pPr>
        <w:autoSpaceDE w:val="0"/>
        <w:autoSpaceDN w:val="0"/>
        <w:adjustRightInd w:val="0"/>
        <w:spacing w:after="0" w:line="240" w:lineRule="auto"/>
      </w:pPr>
    </w:p>
    <w:p w:rsidR="00FD4E59" w:rsidRDefault="00FD4E59" w:rsidP="00676719">
      <w:pPr>
        <w:rPr>
          <w:i/>
        </w:rPr>
      </w:pPr>
    </w:p>
    <w:p w:rsidR="005D4A00" w:rsidRDefault="005D4A00" w:rsidP="00676719">
      <w:pPr>
        <w:rPr>
          <w:i/>
        </w:rPr>
      </w:pPr>
    </w:p>
    <w:p w:rsidR="005D4A00" w:rsidRDefault="005D4A00" w:rsidP="00676719">
      <w:pPr>
        <w:rPr>
          <w:i/>
        </w:rPr>
      </w:pPr>
    </w:p>
    <w:p w:rsidR="005D4A00" w:rsidRDefault="005D4A00" w:rsidP="00676719">
      <w:pPr>
        <w:rPr>
          <w:i/>
        </w:rPr>
      </w:pPr>
    </w:p>
    <w:p w:rsidR="005D4A00" w:rsidRDefault="005D4A00" w:rsidP="00676719">
      <w:pPr>
        <w:rPr>
          <w:i/>
        </w:rPr>
      </w:pPr>
    </w:p>
    <w:p w:rsidR="005D4A00" w:rsidRDefault="005D4A00" w:rsidP="00676719">
      <w:pPr>
        <w:rPr>
          <w:i/>
        </w:rPr>
      </w:pPr>
    </w:p>
    <w:p w:rsidR="005D4A00" w:rsidRDefault="005D4A00" w:rsidP="00676719">
      <w:pPr>
        <w:rPr>
          <w:i/>
        </w:rPr>
      </w:pPr>
    </w:p>
    <w:p w:rsidR="005D4A00" w:rsidRDefault="005D4A00" w:rsidP="00676719">
      <w:pPr>
        <w:rPr>
          <w:i/>
        </w:rPr>
      </w:pPr>
    </w:p>
    <w:p w:rsidR="005D4A00" w:rsidRDefault="005D4A00" w:rsidP="00676719">
      <w:pPr>
        <w:rPr>
          <w:i/>
        </w:rPr>
      </w:pPr>
    </w:p>
    <w:p w:rsidR="005D4A00" w:rsidRDefault="005D4A00" w:rsidP="00676719">
      <w:pPr>
        <w:rPr>
          <w:i/>
        </w:rPr>
      </w:pPr>
    </w:p>
    <w:p w:rsidR="005D4A00" w:rsidRDefault="005D4A00" w:rsidP="00676719">
      <w:pPr>
        <w:rPr>
          <w:i/>
        </w:rPr>
      </w:pPr>
    </w:p>
    <w:p w:rsidR="00676719" w:rsidRPr="00676719" w:rsidRDefault="00676719" w:rsidP="00676719">
      <w:pPr>
        <w:rPr>
          <w:i/>
        </w:rPr>
      </w:pPr>
      <w:r>
        <w:rPr>
          <w:i/>
        </w:rPr>
        <w:lastRenderedPageBreak/>
        <w:t>Shrnutí a opakování názvů a vzorců dvouprvkových sloučenin. Vyplněné pošlete do 29. 4. 2020.</w:t>
      </w:r>
    </w:p>
    <w:p w:rsidR="00676719" w:rsidRDefault="00B9465D" w:rsidP="00676719">
      <w:pPr>
        <w:rPr>
          <w:b/>
          <w:u w:val="single"/>
        </w:rPr>
      </w:pPr>
      <w:r>
        <w:rPr>
          <w:b/>
          <w:u w:val="single"/>
        </w:rPr>
        <w:t>Dvouprvkové sloučeniny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 w:rsidR="00676719">
        <w:rPr>
          <w:b/>
        </w:rPr>
        <w:tab/>
      </w:r>
      <w:r w:rsidR="00676719">
        <w:rPr>
          <w:b/>
        </w:rPr>
        <w:tab/>
      </w:r>
      <w:r w:rsidR="00676719">
        <w:rPr>
          <w:b/>
        </w:rPr>
        <w:tab/>
      </w:r>
    </w:p>
    <w:p w:rsidR="00676719" w:rsidRDefault="00676719" w:rsidP="00676719">
      <w:r>
        <w:t>Na</w:t>
      </w:r>
      <w:r>
        <w:t>piš vzorce: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6719" w:rsidRDefault="00676719" w:rsidP="00676719">
      <w:pPr>
        <w:pStyle w:val="Odstavecseseznamem"/>
        <w:numPr>
          <w:ilvl w:val="0"/>
          <w:numId w:val="1"/>
        </w:numPr>
        <w:spacing w:line="360" w:lineRule="auto"/>
      </w:pPr>
      <w:r>
        <w:t>Oxid rtuťnatý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7</w:t>
      </w:r>
      <w:r>
        <w:t>. jodid nikelnatý</w:t>
      </w:r>
    </w:p>
    <w:p w:rsidR="00676719" w:rsidRDefault="00676719" w:rsidP="00676719">
      <w:pPr>
        <w:pStyle w:val="Odstavecseseznamem"/>
        <w:numPr>
          <w:ilvl w:val="0"/>
          <w:numId w:val="1"/>
        </w:numPr>
        <w:spacing w:line="360" w:lineRule="auto"/>
      </w:pPr>
      <w:r>
        <w:t>Chlorid vápenatý</w:t>
      </w:r>
      <w:r>
        <w:tab/>
      </w:r>
      <w:r>
        <w:tab/>
      </w:r>
      <w:r>
        <w:tab/>
      </w:r>
      <w:r>
        <w:tab/>
      </w:r>
      <w:r>
        <w:tab/>
      </w:r>
      <w:r>
        <w:tab/>
        <w:t>8</w:t>
      </w:r>
      <w:r>
        <w:t>. oxid siřičitý</w:t>
      </w:r>
    </w:p>
    <w:p w:rsidR="00676719" w:rsidRDefault="00676719" w:rsidP="00676719">
      <w:pPr>
        <w:pStyle w:val="Odstavecseseznamem"/>
        <w:numPr>
          <w:ilvl w:val="0"/>
          <w:numId w:val="1"/>
        </w:numPr>
        <w:spacing w:line="360" w:lineRule="auto"/>
      </w:pPr>
      <w:r>
        <w:t>Sulfid sodný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</w:t>
      </w:r>
      <w:r>
        <w:t>. sulfid měďný</w:t>
      </w:r>
    </w:p>
    <w:p w:rsidR="00676719" w:rsidRDefault="00676719" w:rsidP="00676719">
      <w:pPr>
        <w:pStyle w:val="Odstavecseseznamem"/>
        <w:numPr>
          <w:ilvl w:val="0"/>
          <w:numId w:val="1"/>
        </w:numPr>
        <w:spacing w:line="360" w:lineRule="auto"/>
      </w:pPr>
      <w:r>
        <w:t>Bromid hlinitý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10</w:t>
      </w:r>
      <w:r>
        <w:t>. fluorid železitý</w:t>
      </w:r>
    </w:p>
    <w:p w:rsidR="00676719" w:rsidRDefault="00676719" w:rsidP="00676719">
      <w:pPr>
        <w:pStyle w:val="Odstavecseseznamem"/>
        <w:numPr>
          <w:ilvl w:val="0"/>
          <w:numId w:val="1"/>
        </w:numPr>
        <w:spacing w:line="360" w:lineRule="auto"/>
      </w:pPr>
      <w:r>
        <w:t xml:space="preserve">Sulfid </w:t>
      </w:r>
      <w:r>
        <w:t>uhličitý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11</w:t>
      </w:r>
      <w:r>
        <w:t>. oxid zinečnatý</w:t>
      </w:r>
    </w:p>
    <w:p w:rsidR="00676719" w:rsidRPr="00A30869" w:rsidRDefault="00676719" w:rsidP="00676719">
      <w:pPr>
        <w:pStyle w:val="Odstavecseseznamem"/>
        <w:numPr>
          <w:ilvl w:val="0"/>
          <w:numId w:val="1"/>
        </w:numPr>
        <w:spacing w:line="360" w:lineRule="auto"/>
      </w:pPr>
      <w:r>
        <w:t>Oxid železnatý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12</w:t>
      </w:r>
      <w:r>
        <w:t>. sulfid fosforečný</w:t>
      </w:r>
    </w:p>
    <w:p w:rsidR="00676719" w:rsidRDefault="00676719" w:rsidP="00676719">
      <w:r>
        <w:t>Napiš názvy: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6719" w:rsidRDefault="00676719" w:rsidP="00676719">
      <w:pPr>
        <w:pStyle w:val="Odstavecseseznamem"/>
        <w:numPr>
          <w:ilvl w:val="0"/>
          <w:numId w:val="2"/>
        </w:numPr>
        <w:spacing w:line="360" w:lineRule="auto"/>
      </w:pPr>
      <w:r>
        <w:t>ZnI</w:t>
      </w:r>
      <w:r>
        <w:rPr>
          <w:vertAlign w:val="subscript"/>
        </w:rPr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7</w:t>
      </w:r>
      <w:r>
        <w:t>. AuCl</w:t>
      </w:r>
      <w:r>
        <w:rPr>
          <w:vertAlign w:val="subscript"/>
        </w:rPr>
        <w:t>3</w:t>
      </w:r>
    </w:p>
    <w:p w:rsidR="00676719" w:rsidRDefault="00676719" w:rsidP="00676719">
      <w:pPr>
        <w:pStyle w:val="Odstavecseseznamem"/>
        <w:numPr>
          <w:ilvl w:val="0"/>
          <w:numId w:val="2"/>
        </w:numPr>
        <w:spacing w:line="360" w:lineRule="auto"/>
      </w:pPr>
      <w:r>
        <w:t>CrO</w:t>
      </w:r>
      <w:r>
        <w:rPr>
          <w:vertAlign w:val="subscript"/>
        </w:rPr>
        <w:t>3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8</w:t>
      </w:r>
      <w:r>
        <w:t>. CO</w:t>
      </w:r>
    </w:p>
    <w:p w:rsidR="00676719" w:rsidRDefault="00676719" w:rsidP="00676719">
      <w:pPr>
        <w:pStyle w:val="Odstavecseseznamem"/>
        <w:numPr>
          <w:ilvl w:val="0"/>
          <w:numId w:val="2"/>
        </w:numPr>
        <w:spacing w:line="360" w:lineRule="auto"/>
      </w:pPr>
      <w:proofErr w:type="spellStart"/>
      <w:r>
        <w:t>CuS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</w:t>
      </w:r>
      <w:r>
        <w:t>. Ag</w:t>
      </w:r>
      <w:r>
        <w:rPr>
          <w:vertAlign w:val="subscript"/>
        </w:rPr>
        <w:t>2</w:t>
      </w:r>
      <w:r>
        <w:t>S</w:t>
      </w:r>
    </w:p>
    <w:p w:rsidR="00676719" w:rsidRDefault="00676719" w:rsidP="00676719">
      <w:pPr>
        <w:pStyle w:val="Odstavecseseznamem"/>
        <w:numPr>
          <w:ilvl w:val="0"/>
          <w:numId w:val="2"/>
        </w:numPr>
        <w:spacing w:line="360" w:lineRule="auto"/>
      </w:pPr>
      <w:r>
        <w:t>P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10</w:t>
      </w:r>
      <w:r>
        <w:t xml:space="preserve">. </w:t>
      </w:r>
      <w:proofErr w:type="spellStart"/>
      <w:r>
        <w:t>NaBr</w:t>
      </w:r>
      <w:proofErr w:type="spellEnd"/>
    </w:p>
    <w:p w:rsidR="00676719" w:rsidRDefault="00676719" w:rsidP="00676719">
      <w:pPr>
        <w:pStyle w:val="Odstavecseseznamem"/>
        <w:numPr>
          <w:ilvl w:val="0"/>
          <w:numId w:val="2"/>
        </w:numPr>
        <w:spacing w:line="360" w:lineRule="auto"/>
      </w:pPr>
      <w:r>
        <w:t>KF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11</w:t>
      </w:r>
      <w:r>
        <w:t>. Cl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7</w:t>
      </w:r>
    </w:p>
    <w:p w:rsidR="00676719" w:rsidRDefault="00676719" w:rsidP="00676719">
      <w:pPr>
        <w:pStyle w:val="Odstavecseseznamem"/>
        <w:numPr>
          <w:ilvl w:val="0"/>
          <w:numId w:val="2"/>
        </w:numPr>
        <w:spacing w:line="360" w:lineRule="auto"/>
      </w:pPr>
      <w:r>
        <w:t>MnO</w:t>
      </w:r>
      <w:r>
        <w:rPr>
          <w:vertAlign w:val="subscript"/>
        </w:rPr>
        <w:t>2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t>12</w:t>
      </w:r>
      <w:r>
        <w:t>. PbS</w:t>
      </w:r>
      <w:r>
        <w:rPr>
          <w:vertAlign w:val="subscript"/>
        </w:rPr>
        <w:t>2</w:t>
      </w: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825F60" w:rsidRDefault="00825F60">
      <w:pPr>
        <w:rPr>
          <w:u w:val="double"/>
        </w:rPr>
      </w:pPr>
    </w:p>
    <w:p w:rsidR="00676719" w:rsidRDefault="00676719">
      <w:pPr>
        <w:rPr>
          <w:i/>
        </w:rPr>
      </w:pPr>
      <w:r w:rsidRPr="00676719">
        <w:rPr>
          <w:i/>
        </w:rPr>
        <w:lastRenderedPageBreak/>
        <w:t>Dále se vrátíme k vlastnostem a sloučeninám nejvýznamnějších prvků</w:t>
      </w:r>
      <w:r>
        <w:rPr>
          <w:i/>
        </w:rPr>
        <w:t>:</w:t>
      </w:r>
    </w:p>
    <w:p w:rsidR="00676719" w:rsidRDefault="00C00204">
      <w:pPr>
        <w:rPr>
          <w:b/>
          <w:u w:val="single"/>
        </w:rPr>
      </w:pPr>
      <w:r w:rsidRPr="00676719">
        <w:rPr>
          <w:b/>
          <w:u w:val="single"/>
        </w:rPr>
        <w:t>SÍRA</w:t>
      </w:r>
    </w:p>
    <w:p w:rsidR="00C00204" w:rsidRPr="00C00204" w:rsidRDefault="00C00204">
      <w:pPr>
        <w:rPr>
          <w:i/>
          <w:color w:val="0070C0"/>
        </w:rPr>
      </w:pPr>
      <w:r w:rsidRPr="00C00204">
        <w:rPr>
          <w:i/>
          <w:color w:val="0070C0"/>
        </w:rPr>
        <w:t>Doplňte chybějící údaje:</w:t>
      </w:r>
    </w:p>
    <w:p w:rsidR="00C00204" w:rsidRPr="00C00204" w:rsidRDefault="00C00204" w:rsidP="00B9465D">
      <w:pPr>
        <w:spacing w:line="240" w:lineRule="auto"/>
        <w:rPr>
          <w:b/>
        </w:rPr>
      </w:pPr>
      <w:r w:rsidRPr="00C00204">
        <w:rPr>
          <w:b/>
        </w:rPr>
        <w:t>Latinský název:</w:t>
      </w:r>
    </w:p>
    <w:p w:rsidR="00C00204" w:rsidRPr="00C00204" w:rsidRDefault="00C00204" w:rsidP="00B9465D">
      <w:pPr>
        <w:spacing w:line="240" w:lineRule="auto"/>
        <w:rPr>
          <w:b/>
        </w:rPr>
      </w:pPr>
      <w:r w:rsidRPr="00C00204">
        <w:rPr>
          <w:b/>
        </w:rPr>
        <w:t>Značka:</w:t>
      </w:r>
    </w:p>
    <w:p w:rsidR="00C00204" w:rsidRPr="00C00204" w:rsidRDefault="00C00204" w:rsidP="00B9465D">
      <w:pPr>
        <w:spacing w:line="240" w:lineRule="auto"/>
        <w:rPr>
          <w:b/>
        </w:rPr>
      </w:pPr>
      <w:r w:rsidRPr="00C00204">
        <w:rPr>
          <w:b/>
        </w:rPr>
        <w:t>Skupina:</w:t>
      </w:r>
    </w:p>
    <w:p w:rsidR="00C00204" w:rsidRPr="00C00204" w:rsidRDefault="00C00204" w:rsidP="00B9465D">
      <w:pPr>
        <w:spacing w:line="240" w:lineRule="auto"/>
        <w:rPr>
          <w:b/>
        </w:rPr>
      </w:pPr>
      <w:r w:rsidRPr="00C00204">
        <w:rPr>
          <w:b/>
        </w:rPr>
        <w:t>Perioda:</w:t>
      </w:r>
    </w:p>
    <w:p w:rsidR="00C00204" w:rsidRPr="00C00204" w:rsidRDefault="00C00204" w:rsidP="00B9465D">
      <w:pPr>
        <w:spacing w:line="240" w:lineRule="auto"/>
        <w:rPr>
          <w:b/>
        </w:rPr>
      </w:pPr>
      <w:r w:rsidRPr="00C00204">
        <w:rPr>
          <w:b/>
        </w:rPr>
        <w:t>Počet p</w:t>
      </w:r>
      <w:r w:rsidRPr="00C00204">
        <w:rPr>
          <w:b/>
          <w:vertAlign w:val="superscript"/>
        </w:rPr>
        <w:t>+</w:t>
      </w:r>
      <w:r>
        <w:rPr>
          <w:b/>
        </w:rPr>
        <w:t xml:space="preserve">, </w:t>
      </w:r>
      <w:r w:rsidRPr="00C00204">
        <w:rPr>
          <w:b/>
        </w:rPr>
        <w:t>e</w:t>
      </w:r>
      <w:r w:rsidRPr="00C00204">
        <w:rPr>
          <w:b/>
          <w:vertAlign w:val="superscript"/>
        </w:rPr>
        <w:t>-:</w:t>
      </w:r>
    </w:p>
    <w:p w:rsidR="00C00204" w:rsidRPr="00C00204" w:rsidRDefault="00C00204" w:rsidP="00B9465D">
      <w:pPr>
        <w:spacing w:line="240" w:lineRule="auto"/>
        <w:rPr>
          <w:b/>
        </w:rPr>
      </w:pPr>
      <w:r w:rsidRPr="00C00204">
        <w:rPr>
          <w:b/>
        </w:rPr>
        <w:t>Elektronegativita:</w:t>
      </w:r>
    </w:p>
    <w:p w:rsidR="00C00204" w:rsidRDefault="00C00204" w:rsidP="00B9465D">
      <w:pPr>
        <w:spacing w:line="240" w:lineRule="auto"/>
        <w:rPr>
          <w:b/>
        </w:rPr>
      </w:pPr>
      <w:r w:rsidRPr="00C00204">
        <w:rPr>
          <w:b/>
        </w:rPr>
        <w:t>Vznik iontu:</w:t>
      </w:r>
    </w:p>
    <w:p w:rsidR="00C00204" w:rsidRPr="00C00204" w:rsidRDefault="00C00204" w:rsidP="00C00204">
      <w:pPr>
        <w:spacing w:line="276" w:lineRule="auto"/>
        <w:rPr>
          <w:u w:val="single"/>
        </w:rPr>
      </w:pPr>
      <w:r w:rsidRPr="00C00204">
        <w:rPr>
          <w:u w:val="single"/>
        </w:rPr>
        <w:t>Výskyt v přírodě</w:t>
      </w:r>
    </w:p>
    <w:p w:rsidR="00C00204" w:rsidRPr="00C00204" w:rsidRDefault="00C00204" w:rsidP="00C00204">
      <w:pPr>
        <w:spacing w:line="276" w:lineRule="auto"/>
      </w:pPr>
      <w:r w:rsidRPr="00C00204">
        <w:t>volná: v blízkosti sopek</w:t>
      </w:r>
    </w:p>
    <w:p w:rsidR="00C00204" w:rsidRDefault="00C00204" w:rsidP="00C00204">
      <w:pPr>
        <w:spacing w:line="276" w:lineRule="auto"/>
      </w:pPr>
      <w:r w:rsidRPr="00C00204">
        <w:t>vázaná: g</w:t>
      </w:r>
      <w:r>
        <w:t xml:space="preserve">alenit- </w:t>
      </w:r>
      <w:proofErr w:type="gramStart"/>
      <w:r w:rsidRPr="00C00204">
        <w:rPr>
          <w:i/>
          <w:color w:val="0070C0"/>
        </w:rPr>
        <w:t>vzorec:</w:t>
      </w:r>
      <w:r>
        <w:t xml:space="preserve"> </w:t>
      </w:r>
      <w:r w:rsidRPr="00C00204">
        <w:t xml:space="preserve"> </w:t>
      </w:r>
      <w:r w:rsidRPr="00151EDA">
        <w:rPr>
          <w:color w:val="0070C0"/>
        </w:rPr>
        <w:t>…</w:t>
      </w:r>
      <w:proofErr w:type="gramEnd"/>
      <w:r w:rsidRPr="00151EDA">
        <w:rPr>
          <w:color w:val="0070C0"/>
        </w:rPr>
        <w:t>………………</w:t>
      </w:r>
    </w:p>
    <w:p w:rsidR="00C00204" w:rsidRPr="00151EDA" w:rsidRDefault="00C00204" w:rsidP="00C00204">
      <w:pPr>
        <w:spacing w:line="276" w:lineRule="auto"/>
        <w:rPr>
          <w:color w:val="0070C0"/>
        </w:rPr>
      </w:pPr>
      <w:r>
        <w:tab/>
      </w:r>
      <w:r w:rsidRPr="00C00204">
        <w:t>s</w:t>
      </w:r>
      <w:r>
        <w:t xml:space="preserve">falerit – </w:t>
      </w:r>
      <w:r w:rsidRPr="00C00204">
        <w:rPr>
          <w:i/>
          <w:color w:val="0070C0"/>
        </w:rPr>
        <w:t>vzorec:</w:t>
      </w:r>
      <w:r>
        <w:t xml:space="preserve"> </w:t>
      </w:r>
      <w:r w:rsidRPr="00151EDA">
        <w:rPr>
          <w:color w:val="0070C0"/>
        </w:rPr>
        <w:t>……………</w:t>
      </w:r>
      <w:proofErr w:type="gramStart"/>
      <w:r w:rsidRPr="00151EDA">
        <w:rPr>
          <w:color w:val="0070C0"/>
        </w:rPr>
        <w:t>…..</w:t>
      </w:r>
      <w:proofErr w:type="gramEnd"/>
    </w:p>
    <w:p w:rsidR="00C00204" w:rsidRDefault="00C00204" w:rsidP="00C00204">
      <w:pPr>
        <w:spacing w:line="276" w:lineRule="auto"/>
      </w:pPr>
      <w:r w:rsidRPr="00C00204">
        <w:t xml:space="preserve"> </w:t>
      </w:r>
      <w:r>
        <w:t xml:space="preserve">je </w:t>
      </w:r>
      <w:r w:rsidRPr="00C00204">
        <w:t>součást</w:t>
      </w:r>
      <w:r>
        <w:t xml:space="preserve">í bílkovin </w:t>
      </w:r>
    </w:p>
    <w:p w:rsidR="00C00204" w:rsidRDefault="00C00204" w:rsidP="00C00204">
      <w:pPr>
        <w:spacing w:line="276" w:lineRule="auto"/>
        <w:rPr>
          <w:u w:val="single"/>
        </w:rPr>
      </w:pPr>
      <w:r w:rsidRPr="00C00204">
        <w:rPr>
          <w:u w:val="single"/>
        </w:rPr>
        <w:t>Vlastnosti síry</w:t>
      </w:r>
      <w:r>
        <w:rPr>
          <w:u w:val="single"/>
        </w:rPr>
        <w:t>:</w:t>
      </w:r>
    </w:p>
    <w:p w:rsidR="00C00204" w:rsidRDefault="00C00204" w:rsidP="00C00204">
      <w:pPr>
        <w:spacing w:line="276" w:lineRule="auto"/>
        <w:rPr>
          <w:u w:val="single"/>
        </w:rPr>
      </w:pPr>
      <w:r w:rsidRPr="00C00204">
        <w:rPr>
          <w:u w:val="single"/>
        </w:rPr>
        <w:drawing>
          <wp:inline distT="0" distB="0" distL="0" distR="0" wp14:anchorId="04C4B805" wp14:editId="09D45689">
            <wp:extent cx="1544491" cy="1602175"/>
            <wp:effectExtent l="0" t="0" r="0" b="0"/>
            <wp:docPr id="26637" name="Picture 13" descr="180px-Sulphur_cry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7" name="Picture 13" descr="180px-Sulphur_cryst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21" cy="162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1EDA" w:rsidRPr="00151EDA" w:rsidRDefault="00151EDA" w:rsidP="00151EDA">
      <w:pPr>
        <w:spacing w:line="276" w:lineRule="auto"/>
      </w:pPr>
      <w:r>
        <w:t>Žlutá, krystalická látka, nekov, reaktivní</w:t>
      </w:r>
      <w:r w:rsidRPr="00151EDA">
        <w:t>, slučuje se přímo téměř se všemi prvky</w:t>
      </w:r>
    </w:p>
    <w:p w:rsidR="00151EDA" w:rsidRDefault="00151EDA" w:rsidP="00151EDA">
      <w:pPr>
        <w:spacing w:line="276" w:lineRule="auto"/>
      </w:pPr>
      <w:r w:rsidRPr="00151EDA">
        <w:t>je nerozpustná ve vodě, hoří modrým plamenem</w:t>
      </w:r>
    </w:p>
    <w:p w:rsidR="00151EDA" w:rsidRPr="00151EDA" w:rsidRDefault="00151EDA" w:rsidP="00151EDA">
      <w:pPr>
        <w:spacing w:line="276" w:lineRule="auto"/>
      </w:pPr>
      <w:r w:rsidRPr="00151EDA">
        <w:t xml:space="preserve">Při hoření síry vzniká </w:t>
      </w:r>
      <w:r w:rsidRPr="00151EDA">
        <w:rPr>
          <w:color w:val="0070C0"/>
        </w:rPr>
        <w:t>…………….</w:t>
      </w:r>
      <w:r w:rsidRPr="00151EDA">
        <w:t xml:space="preserve"> plyn , který má </w:t>
      </w:r>
      <w:r w:rsidRPr="00151EDA">
        <w:rPr>
          <w:color w:val="0070C0"/>
        </w:rPr>
        <w:t>……………….</w:t>
      </w:r>
      <w:r w:rsidRPr="00151EDA">
        <w:t xml:space="preserve"> </w:t>
      </w:r>
      <w:proofErr w:type="gramStart"/>
      <w:r w:rsidRPr="00151EDA">
        <w:t>zápach</w:t>
      </w:r>
      <w:proofErr w:type="gramEnd"/>
      <w:r w:rsidRPr="00151EDA">
        <w:t xml:space="preserve">. Je to oxid siřičitý, jenž reaguje s </w:t>
      </w:r>
      <w:r w:rsidRPr="00151EDA">
        <w:rPr>
          <w:color w:val="0070C0"/>
        </w:rPr>
        <w:t>……………</w:t>
      </w:r>
      <w:proofErr w:type="gramStart"/>
      <w:r w:rsidRPr="00151EDA">
        <w:rPr>
          <w:color w:val="0070C0"/>
        </w:rPr>
        <w:t xml:space="preserve">….. </w:t>
      </w:r>
      <w:r w:rsidRPr="00151EDA">
        <w:t>na</w:t>
      </w:r>
      <w:proofErr w:type="gramEnd"/>
      <w:r w:rsidRPr="00151EDA">
        <w:t xml:space="preserve"> kyselinu siřičitou. Ten vzniká také </w:t>
      </w:r>
      <w:r w:rsidRPr="00151EDA">
        <w:rPr>
          <w:color w:val="0070C0"/>
        </w:rPr>
        <w:t>……………</w:t>
      </w:r>
      <w:r w:rsidRPr="00151EDA">
        <w:t xml:space="preserve"> méně kvalitního uhlí a v ovzduší je pak součástí </w:t>
      </w:r>
      <w:r w:rsidRPr="00151EDA">
        <w:rPr>
          <w:color w:val="0070C0"/>
        </w:rPr>
        <w:t>…</w:t>
      </w:r>
      <w:proofErr w:type="gramStart"/>
      <w:r w:rsidRPr="00151EDA">
        <w:rPr>
          <w:color w:val="0070C0"/>
        </w:rPr>
        <w:t>…..…</w:t>
      </w:r>
      <w:proofErr w:type="gramEnd"/>
      <w:r w:rsidRPr="00151EDA">
        <w:rPr>
          <w:color w:val="0070C0"/>
        </w:rPr>
        <w:t xml:space="preserve">….. </w:t>
      </w:r>
      <w:r w:rsidRPr="00151EDA">
        <w:t>dešťů.</w:t>
      </w:r>
    </w:p>
    <w:p w:rsidR="00C00204" w:rsidRPr="00151EDA" w:rsidRDefault="00151EDA" w:rsidP="00C00204">
      <w:pPr>
        <w:rPr>
          <w:i/>
          <w:color w:val="0070C0"/>
        </w:rPr>
      </w:pPr>
      <w:r w:rsidRPr="00151EDA">
        <w:rPr>
          <w:i/>
          <w:color w:val="0070C0"/>
        </w:rPr>
        <w:t>Napište rovnici hoření síry:</w:t>
      </w:r>
    </w:p>
    <w:p w:rsidR="00317284" w:rsidRDefault="00317284" w:rsidP="00151EDA">
      <w:pPr>
        <w:spacing w:line="276" w:lineRule="auto"/>
        <w:rPr>
          <w:u w:val="single"/>
        </w:rPr>
      </w:pPr>
    </w:p>
    <w:p w:rsidR="00317284" w:rsidRDefault="00317284" w:rsidP="00151EDA">
      <w:pPr>
        <w:spacing w:line="276" w:lineRule="auto"/>
        <w:rPr>
          <w:u w:val="single"/>
        </w:rPr>
      </w:pPr>
    </w:p>
    <w:p w:rsidR="00317284" w:rsidRDefault="00317284" w:rsidP="00151EDA">
      <w:pPr>
        <w:spacing w:line="276" w:lineRule="auto"/>
        <w:rPr>
          <w:u w:val="single"/>
        </w:rPr>
      </w:pPr>
    </w:p>
    <w:p w:rsidR="00151EDA" w:rsidRDefault="00151EDA" w:rsidP="00151EDA">
      <w:pPr>
        <w:spacing w:line="276" w:lineRule="auto"/>
        <w:rPr>
          <w:u w:val="single"/>
        </w:rPr>
      </w:pPr>
      <w:r w:rsidRPr="00151EDA">
        <w:rPr>
          <w:u w:val="single"/>
        </w:rPr>
        <w:lastRenderedPageBreak/>
        <w:t>Použití síry</w:t>
      </w:r>
    </w:p>
    <w:p w:rsidR="00151EDA" w:rsidRPr="00151EDA" w:rsidRDefault="00151EDA" w:rsidP="00151EDA">
      <w:pPr>
        <w:spacing w:line="276" w:lineRule="auto"/>
        <w:rPr>
          <w:u w:val="single"/>
        </w:rPr>
      </w:pPr>
      <w:r w:rsidRPr="00151EDA">
        <w:rPr>
          <w:u w:val="single"/>
        </w:rPr>
        <w:drawing>
          <wp:inline distT="0" distB="0" distL="0" distR="0" wp14:anchorId="6455AD19" wp14:editId="035D6A0C">
            <wp:extent cx="4572638" cy="34294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EDA" w:rsidRPr="00151EDA" w:rsidRDefault="00151EDA" w:rsidP="00151EDA">
      <w:pPr>
        <w:spacing w:line="276" w:lineRule="auto"/>
      </w:pPr>
      <w:r w:rsidRPr="00151EDA">
        <w:t>vý</w:t>
      </w:r>
      <w:r>
        <w:t xml:space="preserve">roba pryže </w:t>
      </w:r>
    </w:p>
    <w:p w:rsidR="00151EDA" w:rsidRPr="00151EDA" w:rsidRDefault="00151EDA" w:rsidP="00151EDA">
      <w:pPr>
        <w:spacing w:line="276" w:lineRule="auto"/>
      </w:pPr>
      <w:r w:rsidRPr="00151EDA">
        <w:t>výroba střelného prachu, zápalek</w:t>
      </w:r>
    </w:p>
    <w:p w:rsidR="00151EDA" w:rsidRPr="00151EDA" w:rsidRDefault="00151EDA" w:rsidP="00151EDA">
      <w:pPr>
        <w:spacing w:line="276" w:lineRule="auto"/>
      </w:pPr>
      <w:r w:rsidRPr="00151EDA">
        <w:t xml:space="preserve">dezinfekce (sirné knoty </w:t>
      </w:r>
      <w:r>
        <w:t>– síření sudů, včelí plásty)</w:t>
      </w:r>
    </w:p>
    <w:p w:rsidR="00151EDA" w:rsidRDefault="00151EDA" w:rsidP="00151EDA">
      <w:pPr>
        <w:spacing w:line="276" w:lineRule="auto"/>
      </w:pPr>
      <w:r w:rsidRPr="00151EDA">
        <w:t>chemický průmysl (výroba kyseliny sírové)</w:t>
      </w:r>
    </w:p>
    <w:p w:rsidR="00317284" w:rsidRPr="00151EDA" w:rsidRDefault="00317284" w:rsidP="00151EDA">
      <w:pPr>
        <w:spacing w:line="276" w:lineRule="auto"/>
      </w:pPr>
      <w:bookmarkStart w:id="0" w:name="_GoBack"/>
      <w:bookmarkEnd w:id="0"/>
    </w:p>
    <w:p w:rsidR="00825F60" w:rsidRDefault="00825F60" w:rsidP="00825F60">
      <w:pPr>
        <w:spacing w:line="276" w:lineRule="auto"/>
        <w:rPr>
          <w:u w:val="single"/>
        </w:rPr>
      </w:pPr>
      <w:r w:rsidRPr="00825F60">
        <w:rPr>
          <w:u w:val="single"/>
        </w:rPr>
        <w:t>Sloučeniny síry</w:t>
      </w:r>
      <w:r>
        <w:rPr>
          <w:u w:val="single"/>
        </w:rPr>
        <w:t>:</w:t>
      </w:r>
    </w:p>
    <w:p w:rsidR="00825F60" w:rsidRPr="00825F60" w:rsidRDefault="00825F60" w:rsidP="00825F60">
      <w:pPr>
        <w:rPr>
          <w:b/>
        </w:rPr>
      </w:pPr>
      <w:r w:rsidRPr="00825F60">
        <w:rPr>
          <w:b/>
        </w:rPr>
        <w:t>Sulfan (H</w:t>
      </w:r>
      <w:r>
        <w:rPr>
          <w:b/>
          <w:vertAlign w:val="subscript"/>
        </w:rPr>
        <w:t>2</w:t>
      </w:r>
      <w:r w:rsidRPr="00825F60">
        <w:rPr>
          <w:b/>
        </w:rPr>
        <w:t>S)</w:t>
      </w:r>
    </w:p>
    <w:p w:rsidR="00825F60" w:rsidRPr="00825F60" w:rsidRDefault="00825F60" w:rsidP="00825F60">
      <w:pPr>
        <w:spacing w:line="240" w:lineRule="auto"/>
      </w:pPr>
      <w:r w:rsidRPr="00825F60">
        <w:t>dříve sirovodík, prudce jedovatý plyn</w:t>
      </w:r>
    </w:p>
    <w:p w:rsidR="00825F60" w:rsidRPr="00825F60" w:rsidRDefault="00825F60" w:rsidP="00825F60">
      <w:pPr>
        <w:spacing w:line="240" w:lineRule="auto"/>
      </w:pPr>
      <w:r w:rsidRPr="00825F60">
        <w:t>zápachem připomíná zkažená vejce, vzniká při rozkladu bílkovin</w:t>
      </w:r>
    </w:p>
    <w:p w:rsidR="00825F60" w:rsidRDefault="00825F60" w:rsidP="00825F60">
      <w:pPr>
        <w:spacing w:line="240" w:lineRule="auto"/>
      </w:pPr>
      <w:r w:rsidRPr="00825F60">
        <w:t>rozpouští se ve vodě za vzniku kyseliny sirovodíkové (</w:t>
      </w:r>
      <w:proofErr w:type="spellStart"/>
      <w:r w:rsidRPr="00825F60">
        <w:t>sulfanová</w:t>
      </w:r>
      <w:proofErr w:type="spellEnd"/>
      <w:r w:rsidRPr="00825F60">
        <w:t xml:space="preserve"> voda)</w:t>
      </w:r>
    </w:p>
    <w:p w:rsidR="00825F60" w:rsidRDefault="00825F60" w:rsidP="00825F60">
      <w:pPr>
        <w:spacing w:line="240" w:lineRule="auto"/>
      </w:pPr>
    </w:p>
    <w:p w:rsidR="00825F60" w:rsidRPr="00825F60" w:rsidRDefault="00825F60" w:rsidP="00825F60">
      <w:pPr>
        <w:rPr>
          <w:b/>
        </w:rPr>
      </w:pPr>
      <w:r w:rsidRPr="00825F60">
        <w:rPr>
          <w:b/>
        </w:rPr>
        <w:t>Kyselina sírová (H</w:t>
      </w:r>
      <w:r>
        <w:rPr>
          <w:b/>
          <w:vertAlign w:val="subscript"/>
        </w:rPr>
        <w:t>2</w:t>
      </w:r>
      <w:r w:rsidRPr="00825F60">
        <w:rPr>
          <w:b/>
        </w:rPr>
        <w:t>SO</w:t>
      </w:r>
      <w:r>
        <w:rPr>
          <w:b/>
          <w:vertAlign w:val="subscript"/>
        </w:rPr>
        <w:t>4</w:t>
      </w:r>
      <w:r w:rsidRPr="00825F60">
        <w:rPr>
          <w:b/>
        </w:rPr>
        <w:t>)</w:t>
      </w:r>
    </w:p>
    <w:p w:rsidR="00825F60" w:rsidRPr="00825F60" w:rsidRDefault="00825F60" w:rsidP="00825F60">
      <w:pPr>
        <w:spacing w:line="240" w:lineRule="auto"/>
      </w:pPr>
      <w:r w:rsidRPr="00825F60">
        <w:t>nebezpečná žíravina, leptá pokožku a sliznice, zvláště je nebezpečná pro oči</w:t>
      </w:r>
    </w:p>
    <w:p w:rsidR="00825F60" w:rsidRPr="00825F60" w:rsidRDefault="00825F60" w:rsidP="00825F60">
      <w:pPr>
        <w:spacing w:line="240" w:lineRule="auto"/>
      </w:pPr>
      <w:r>
        <w:t>silná kyselina</w:t>
      </w:r>
    </w:p>
    <w:p w:rsidR="00825F60" w:rsidRPr="00825F60" w:rsidRDefault="00825F60" w:rsidP="00825F60">
      <w:pPr>
        <w:spacing w:line="240" w:lineRule="auto"/>
      </w:pPr>
      <w:r w:rsidRPr="00825F60">
        <w:t>použití: výroba průmyslov</w:t>
      </w:r>
      <w:r>
        <w:t>ých hnojiv,</w:t>
      </w:r>
      <w:r w:rsidRPr="00825F60">
        <w:t xml:space="preserve"> barviv, léčiv, plastů, synt</w:t>
      </w:r>
      <w:r>
        <w:t>etických vláken, dalších chemikálií</w:t>
      </w:r>
      <w:r w:rsidRPr="00825F60">
        <w:t>, náplň do olověných akumulátorů</w:t>
      </w:r>
    </w:p>
    <w:p w:rsidR="00825F60" w:rsidRPr="00825F60" w:rsidRDefault="00825F60" w:rsidP="00825F60">
      <w:pPr>
        <w:spacing w:line="276" w:lineRule="auto"/>
        <w:rPr>
          <w:u w:val="single"/>
        </w:rPr>
      </w:pPr>
    </w:p>
    <w:p w:rsidR="00151EDA" w:rsidRPr="00C00204" w:rsidRDefault="00151EDA" w:rsidP="00C00204">
      <w:pPr>
        <w:rPr>
          <w:b/>
        </w:rPr>
      </w:pPr>
    </w:p>
    <w:p w:rsidR="00676719" w:rsidRPr="00676719" w:rsidRDefault="00676719">
      <w:pPr>
        <w:rPr>
          <w:b/>
          <w:u w:val="single"/>
        </w:rPr>
      </w:pPr>
    </w:p>
    <w:sectPr w:rsidR="00676719" w:rsidRPr="00676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5034A"/>
    <w:multiLevelType w:val="hybridMultilevel"/>
    <w:tmpl w:val="A8F67D7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45FAF"/>
    <w:multiLevelType w:val="hybridMultilevel"/>
    <w:tmpl w:val="135E4E5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95A89"/>
    <w:multiLevelType w:val="hybridMultilevel"/>
    <w:tmpl w:val="FE56F71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65931"/>
    <w:multiLevelType w:val="hybridMultilevel"/>
    <w:tmpl w:val="AA9459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D4340"/>
    <w:multiLevelType w:val="hybridMultilevel"/>
    <w:tmpl w:val="2FC03B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163B6"/>
    <w:multiLevelType w:val="hybridMultilevel"/>
    <w:tmpl w:val="FEF4938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93041"/>
    <w:multiLevelType w:val="hybridMultilevel"/>
    <w:tmpl w:val="E97008F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5122D"/>
    <w:multiLevelType w:val="hybridMultilevel"/>
    <w:tmpl w:val="169EED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719"/>
    <w:rsid w:val="000974A1"/>
    <w:rsid w:val="00151EDA"/>
    <w:rsid w:val="00317284"/>
    <w:rsid w:val="005D4A00"/>
    <w:rsid w:val="00676719"/>
    <w:rsid w:val="006E3087"/>
    <w:rsid w:val="00825F60"/>
    <w:rsid w:val="00B9465D"/>
    <w:rsid w:val="00C00204"/>
    <w:rsid w:val="00EF02B5"/>
    <w:rsid w:val="00FD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820A9E-F376-4F69-9CC7-5FB8738A7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6719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76719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D4E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7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79A7E-1558-437F-81A0-0EBF200DF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503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Vymětalíková</dc:creator>
  <cp:keywords/>
  <dc:description/>
  <cp:lastModifiedBy>Martina Vymětalíková</cp:lastModifiedBy>
  <cp:revision>5</cp:revision>
  <dcterms:created xsi:type="dcterms:W3CDTF">2020-04-23T04:44:00Z</dcterms:created>
  <dcterms:modified xsi:type="dcterms:W3CDTF">2020-04-23T10:27:00Z</dcterms:modified>
</cp:coreProperties>
</file>