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C1" w:rsidRDefault="00B55689" w:rsidP="006E01C1">
      <w:r>
        <w:t>T.</w:t>
      </w:r>
      <w:bookmarkStart w:id="0" w:name="_GoBack"/>
      <w:bookmarkEnd w:id="0"/>
      <w:r w:rsidR="006E01C1">
        <w:t>A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>Učebnice str. 87- 90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>Pokud máte možnost, zápis si klidně vytiskněte, nemusíte si ho opisovat, nechávám to na Vás</w:t>
      </w:r>
      <w:r>
        <w:sym w:font="Wingdings" w:char="F04A"/>
      </w:r>
    </w:p>
    <w:p w:rsidR="006E01C1" w:rsidRPr="006E01C1" w:rsidRDefault="006E01C1" w:rsidP="006E01C1">
      <w:pPr>
        <w:rPr>
          <w:i/>
        </w:rPr>
      </w:pPr>
      <w:r w:rsidRPr="006E01C1">
        <w:rPr>
          <w:i/>
        </w:rPr>
        <w:t xml:space="preserve">Zápis: </w:t>
      </w:r>
    </w:p>
    <w:p w:rsidR="006E01C1" w:rsidRPr="006E01C1" w:rsidRDefault="006E01C1" w:rsidP="006E01C1">
      <w:pPr>
        <w:rPr>
          <w:i/>
        </w:rPr>
      </w:pPr>
      <w:r w:rsidRPr="006E01C1">
        <w:rPr>
          <w:i/>
        </w:rPr>
        <w:t>Téma: Člověk ve zdraví a nemoci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 xml:space="preserve">Úprava režimu dne nemocného, který pomáhá k léčení onemocnění, a navrácení jedince do stavu zdraví nazýváme léčebným režimem. 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>Zásady léčení a péče o nemocného- klid na lůžku, podávání diety, péče o hygienu, podávání léků, péče o dobrý psychický stav, sledování fyziologických funkcí (tělesné teploty, dechu, tepu..)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 xml:space="preserve">Podávání léků: </w:t>
      </w:r>
    </w:p>
    <w:p w:rsidR="006E01C1" w:rsidRDefault="006E01C1" w:rsidP="006E01C1">
      <w:pPr>
        <w:pStyle w:val="Odstavecseseznamem"/>
      </w:pPr>
      <w:r>
        <w:t>1. do zažívacího ústrojí- ústy - tablety, roztoky…</w:t>
      </w:r>
    </w:p>
    <w:p w:rsidR="006E01C1" w:rsidRDefault="006E01C1" w:rsidP="006E01C1">
      <w:pPr>
        <w:pStyle w:val="Odstavecseseznamem"/>
      </w:pPr>
      <w:r>
        <w:tab/>
      </w:r>
      <w:r>
        <w:tab/>
      </w:r>
      <w:r>
        <w:tab/>
        <w:t>konečníkem- čípky, masti…</w:t>
      </w:r>
    </w:p>
    <w:p w:rsidR="006E01C1" w:rsidRDefault="006E01C1" w:rsidP="006E01C1">
      <w:pPr>
        <w:pStyle w:val="Odstavecseseznamem"/>
      </w:pPr>
      <w:r>
        <w:t>2. do kůže- masti, krémy, pudry…</w:t>
      </w:r>
    </w:p>
    <w:p w:rsidR="006E01C1" w:rsidRDefault="006E01C1" w:rsidP="006E01C1">
      <w:pPr>
        <w:pStyle w:val="Odstavecseseznamem"/>
      </w:pPr>
      <w:r>
        <w:t>3. do oka- roztoky (kapky), gely,…</w:t>
      </w:r>
    </w:p>
    <w:p w:rsidR="006E01C1" w:rsidRDefault="006E01C1" w:rsidP="006E01C1">
      <w:pPr>
        <w:pStyle w:val="Odstavecseseznamem"/>
      </w:pPr>
      <w:r>
        <w:t>4. do dýchacího ústrojí- inhalace (vpravení léků ve formě plynů a par)</w:t>
      </w:r>
    </w:p>
    <w:p w:rsidR="006E01C1" w:rsidRDefault="006E01C1" w:rsidP="006E01C1">
      <w:pPr>
        <w:pStyle w:val="Odstavecseseznamem"/>
      </w:pPr>
      <w:r>
        <w:t>5. injekčně//infuzí (do svalu, žíly, tepny- podávání tekutých forem léků</w:t>
      </w:r>
    </w:p>
    <w:p w:rsidR="006E01C1" w:rsidRDefault="006E01C1" w:rsidP="006E01C1">
      <w:pPr>
        <w:pStyle w:val="Odstavecseseznamem"/>
      </w:pP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>Formy léků- pevné (tablety, dražé, kapsle..), polopevné (čípky, masti, mýdla..), tekuté (čaje, roztoky, suspenze..)</w:t>
      </w:r>
    </w:p>
    <w:p w:rsidR="006E01C1" w:rsidRDefault="006E01C1" w:rsidP="006E01C1">
      <w:pPr>
        <w:pStyle w:val="Odstavecseseznamem"/>
        <w:numPr>
          <w:ilvl w:val="0"/>
          <w:numId w:val="1"/>
        </w:numPr>
      </w:pPr>
      <w:r>
        <w:t>Expirační doba léků- doba, po kterou je lék účinný, po uplynutí této doby ztrácí lék na své hodnotě a může též způsobit nežádoucí účinky v lidském organismu</w:t>
      </w:r>
    </w:p>
    <w:p w:rsidR="006E01C1" w:rsidRDefault="006E01C1" w:rsidP="006E01C1">
      <w:r>
        <w:t xml:space="preserve">Alexandr Fleming- objevitel penicilinu (1928) a jeho antibiotických účinků na bakterie (později užito na nemoci jako černý kašel, záškrt, dále využit penicilin např. k léčení bakteriálních zánětů, způsobených streptokoky- angína. Jeho dalším objevem (1922) je zásaditá bílkovinná látka, antibakteriální enzym lysozym, který je faktorem přirozené imunity (objevil v organických látkách, jako jsou slzy, leukocyty sliny. </w:t>
      </w:r>
    </w:p>
    <w:p w:rsidR="006E01C1" w:rsidRDefault="006E01C1" w:rsidP="006E01C1">
      <w:r>
        <w:t>Úkol: vypiš kladné a záporné účinky plísní</w:t>
      </w:r>
    </w:p>
    <w:p w:rsidR="002C3F20" w:rsidRDefault="002C3F20"/>
    <w:sectPr w:rsidR="002C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949"/>
    <w:multiLevelType w:val="hybridMultilevel"/>
    <w:tmpl w:val="9978FAA6"/>
    <w:lvl w:ilvl="0" w:tplc="93664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C1"/>
    <w:rsid w:val="002C3F20"/>
    <w:rsid w:val="006E01C1"/>
    <w:rsid w:val="0099502E"/>
    <w:rsid w:val="00B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565F-D94E-405C-9FB5-FB7628A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vasicek@credio.eu</cp:lastModifiedBy>
  <cp:revision>2</cp:revision>
  <dcterms:created xsi:type="dcterms:W3CDTF">2020-04-02T12:23:00Z</dcterms:created>
  <dcterms:modified xsi:type="dcterms:W3CDTF">2020-04-02T12:23:00Z</dcterms:modified>
</cp:coreProperties>
</file>