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98" w:rsidRPr="00105EB3" w:rsidRDefault="009C30C9" w:rsidP="009C30C9">
      <w:pPr>
        <w:rPr>
          <w:b/>
          <w:noProof/>
          <w:lang w:eastAsia="cs-CZ"/>
        </w:rPr>
      </w:pPr>
      <w:r>
        <w:rPr>
          <w:b/>
          <w:noProof/>
          <w:lang w:eastAsia="cs-CZ"/>
        </w:rPr>
        <w:t>Prosím, vyplnit a poslat ke kontrole.</w:t>
      </w:r>
      <w:bookmarkStart w:id="0" w:name="_GoBack"/>
      <w:bookmarkEnd w:id="0"/>
    </w:p>
    <w:p w:rsidR="001F2098" w:rsidRDefault="001F2098" w:rsidP="001F2098">
      <w:r>
        <w:rPr>
          <w:noProof/>
          <w:lang w:eastAsia="cs-CZ"/>
        </w:rPr>
        <w:drawing>
          <wp:inline distT="0" distB="0" distL="0" distR="0" wp14:anchorId="75B39BB6" wp14:editId="0669891C">
            <wp:extent cx="5760720" cy="3636279"/>
            <wp:effectExtent l="0" t="0" r="0" b="2540"/>
            <wp:docPr id="1" name="Obrázek 1" descr="VÃ½sledek obrÃ¡zku pro slepÃ¡ mapa Är sÃ­d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slepÃ¡ mapa Är sÃ­d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98" w:rsidRPr="00105EB3" w:rsidRDefault="001F2098" w:rsidP="001F2098">
      <w:pPr>
        <w:rPr>
          <w:b/>
          <w:sz w:val="24"/>
          <w:szCs w:val="24"/>
          <w:u w:val="single"/>
        </w:rPr>
      </w:pPr>
      <w:r w:rsidRPr="00105EB3">
        <w:rPr>
          <w:b/>
          <w:sz w:val="24"/>
          <w:szCs w:val="24"/>
          <w:u w:val="single"/>
        </w:rPr>
        <w:t>Do mapy křížkem zakresli a čísly popiš následující města: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Jihlava                                                          11. Kladno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Olomouc                                                      12. České Budějovice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Pardubice                                                    13. Prostějov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Teplice                                                         14. Plzeň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Karlovy Vary                                               15. Zlín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Havířov                                                        16.  Frýdek-Místek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Jablonec nad Nisou                                   17. Most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Ostrava                                                        18. Ústí nad Labem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Chomutov                                                   19. Opava</w:t>
      </w:r>
    </w:p>
    <w:p w:rsidR="001F2098" w:rsidRPr="00105EB3" w:rsidRDefault="001F2098" w:rsidP="001F2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5EB3">
        <w:rPr>
          <w:sz w:val="24"/>
          <w:szCs w:val="24"/>
        </w:rPr>
        <w:t>Liberec                                                         20. Děčín</w:t>
      </w:r>
    </w:p>
    <w:p w:rsidR="001F2098" w:rsidRPr="00105EB3" w:rsidRDefault="001F2098" w:rsidP="001F2098">
      <w:pPr>
        <w:rPr>
          <w:sz w:val="24"/>
          <w:szCs w:val="24"/>
        </w:rPr>
      </w:pPr>
      <w:r w:rsidRPr="00105EB3">
        <w:rPr>
          <w:sz w:val="24"/>
          <w:szCs w:val="24"/>
        </w:rPr>
        <w:t>*21. Přebuz</w:t>
      </w:r>
    </w:p>
    <w:p w:rsidR="001F2098" w:rsidRPr="003E7F26" w:rsidRDefault="001F2098" w:rsidP="001F2098">
      <w:pPr>
        <w:rPr>
          <w:b/>
          <w:sz w:val="24"/>
          <w:szCs w:val="24"/>
          <w:u w:val="single"/>
        </w:rPr>
      </w:pPr>
      <w:r w:rsidRPr="003E7F26">
        <w:rPr>
          <w:b/>
          <w:sz w:val="24"/>
          <w:szCs w:val="24"/>
          <w:u w:val="single"/>
        </w:rPr>
        <w:t>Zakroužkuj správnou odpověď:</w:t>
      </w:r>
    </w:p>
    <w:p w:rsidR="001F2098" w:rsidRPr="003E7F26" w:rsidRDefault="001F2098" w:rsidP="001F209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3E7F26">
        <w:rPr>
          <w:sz w:val="24"/>
          <w:szCs w:val="24"/>
          <w:u w:val="single"/>
        </w:rPr>
        <w:t>Nejstarší osídlení na našem území</w:t>
      </w:r>
      <w:r w:rsidRPr="003E7F26">
        <w:rPr>
          <w:sz w:val="24"/>
          <w:szCs w:val="24"/>
        </w:rPr>
        <w:t xml:space="preserve">             3.  </w:t>
      </w:r>
      <w:r w:rsidRPr="003E7F26">
        <w:rPr>
          <w:sz w:val="24"/>
          <w:szCs w:val="24"/>
          <w:u w:val="single"/>
        </w:rPr>
        <w:t>Největší nárůst počtu obyvatel v ČR byl:</w:t>
      </w:r>
    </w:p>
    <w:p w:rsidR="001F2098" w:rsidRPr="003E7F26" w:rsidRDefault="001F2098" w:rsidP="001F2098">
      <w:pPr>
        <w:pStyle w:val="Odstavecseseznamem"/>
        <w:rPr>
          <w:sz w:val="24"/>
          <w:szCs w:val="24"/>
        </w:rPr>
      </w:pPr>
      <w:r w:rsidRPr="003E7F26">
        <w:rPr>
          <w:sz w:val="24"/>
          <w:szCs w:val="24"/>
          <w:u w:val="single"/>
        </w:rPr>
        <w:t xml:space="preserve">je datováno:  </w:t>
      </w:r>
      <w:r w:rsidRPr="003E7F26">
        <w:rPr>
          <w:sz w:val="24"/>
          <w:szCs w:val="24"/>
        </w:rPr>
        <w:t xml:space="preserve">                                                       a)   v 1. fázi demografické revoluce     </w:t>
      </w:r>
    </w:p>
    <w:p w:rsidR="001F2098" w:rsidRPr="003E7F26" w:rsidRDefault="001F2098" w:rsidP="001F20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E7F26">
        <w:rPr>
          <w:sz w:val="24"/>
          <w:szCs w:val="24"/>
        </w:rPr>
        <w:t xml:space="preserve">od mladšího paleolitu                         </w:t>
      </w:r>
      <w:r>
        <w:rPr>
          <w:sz w:val="24"/>
          <w:szCs w:val="24"/>
        </w:rPr>
        <w:t xml:space="preserve"> </w:t>
      </w:r>
      <w:r w:rsidRPr="003E7F26">
        <w:rPr>
          <w:sz w:val="24"/>
          <w:szCs w:val="24"/>
        </w:rPr>
        <w:t xml:space="preserve">        b)   ve 2. fázi demografické revoluce    </w:t>
      </w:r>
    </w:p>
    <w:p w:rsidR="001F2098" w:rsidRPr="003E7F26" w:rsidRDefault="001F2098" w:rsidP="001F20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E7F26">
        <w:rPr>
          <w:sz w:val="24"/>
          <w:szCs w:val="24"/>
        </w:rPr>
        <w:t xml:space="preserve">od mezolitu                                                 </w:t>
      </w:r>
      <w:r>
        <w:rPr>
          <w:sz w:val="24"/>
          <w:szCs w:val="24"/>
        </w:rPr>
        <w:t xml:space="preserve"> </w:t>
      </w:r>
      <w:r w:rsidRPr="003E7F26">
        <w:rPr>
          <w:sz w:val="24"/>
          <w:szCs w:val="24"/>
        </w:rPr>
        <w:t xml:space="preserve">  c)   </w:t>
      </w:r>
      <w:proofErr w:type="gramStart"/>
      <w:r w:rsidRPr="003E7F26">
        <w:rPr>
          <w:sz w:val="24"/>
          <w:szCs w:val="24"/>
        </w:rPr>
        <w:t>ve 3.</w:t>
      </w:r>
      <w:r>
        <w:rPr>
          <w:sz w:val="24"/>
          <w:szCs w:val="24"/>
        </w:rPr>
        <w:t>a 4.</w:t>
      </w:r>
      <w:r w:rsidRPr="003E7F26">
        <w:rPr>
          <w:sz w:val="24"/>
          <w:szCs w:val="24"/>
        </w:rPr>
        <w:t xml:space="preserve"> fázi</w:t>
      </w:r>
      <w:proofErr w:type="gramEnd"/>
      <w:r w:rsidRPr="003E7F26">
        <w:rPr>
          <w:sz w:val="24"/>
          <w:szCs w:val="24"/>
        </w:rPr>
        <w:t xml:space="preserve"> demografické revoluce      </w:t>
      </w:r>
    </w:p>
    <w:p w:rsidR="001F2098" w:rsidRPr="003E7F26" w:rsidRDefault="001F2098" w:rsidP="001F20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E7F26">
        <w:rPr>
          <w:sz w:val="24"/>
          <w:szCs w:val="24"/>
        </w:rPr>
        <w:t xml:space="preserve">od </w:t>
      </w:r>
      <w:proofErr w:type="spellStart"/>
      <w:r w:rsidRPr="003E7F26">
        <w:rPr>
          <w:sz w:val="24"/>
          <w:szCs w:val="24"/>
        </w:rPr>
        <w:t>eneolitu</w:t>
      </w:r>
      <w:proofErr w:type="spellEnd"/>
      <w:r w:rsidRPr="003E7F26">
        <w:rPr>
          <w:sz w:val="24"/>
          <w:szCs w:val="24"/>
        </w:rPr>
        <w:t xml:space="preserve">                                             4.   </w:t>
      </w:r>
      <w:r w:rsidRPr="00F914F6">
        <w:rPr>
          <w:sz w:val="24"/>
          <w:szCs w:val="24"/>
          <w:u w:val="single"/>
        </w:rPr>
        <w:t>Největší úbytek počtu obyvatel v ČR byl:</w:t>
      </w:r>
      <w:r w:rsidRPr="003E7F26">
        <w:rPr>
          <w:sz w:val="24"/>
          <w:szCs w:val="24"/>
        </w:rPr>
        <w:t xml:space="preserve">           </w:t>
      </w:r>
    </w:p>
    <w:p w:rsidR="001F2098" w:rsidRPr="003E7F26" w:rsidRDefault="001F2098" w:rsidP="001F209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E7F26">
        <w:rPr>
          <w:sz w:val="24"/>
          <w:szCs w:val="24"/>
          <w:u w:val="single"/>
        </w:rPr>
        <w:t xml:space="preserve">Systematické sčítání lidu </w:t>
      </w:r>
      <w:proofErr w:type="gramStart"/>
      <w:r w:rsidRPr="003E7F26">
        <w:rPr>
          <w:sz w:val="24"/>
          <w:szCs w:val="24"/>
          <w:u w:val="single"/>
        </w:rPr>
        <w:t>zavedl(a):</w:t>
      </w:r>
      <w:r w:rsidRPr="003E7F26">
        <w:rPr>
          <w:sz w:val="24"/>
          <w:szCs w:val="24"/>
        </w:rPr>
        <w:t xml:space="preserve">                 a)   po</w:t>
      </w:r>
      <w:proofErr w:type="gramEnd"/>
      <w:r w:rsidRPr="003E7F26">
        <w:rPr>
          <w:sz w:val="24"/>
          <w:szCs w:val="24"/>
        </w:rPr>
        <w:t xml:space="preserve"> 1. světové válce</w:t>
      </w:r>
    </w:p>
    <w:p w:rsidR="001F2098" w:rsidRPr="003E7F26" w:rsidRDefault="001F2098" w:rsidP="001F20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E7F26">
        <w:rPr>
          <w:sz w:val="24"/>
          <w:szCs w:val="24"/>
        </w:rPr>
        <w:t xml:space="preserve">Marie Terezie                                        </w:t>
      </w:r>
      <w:r>
        <w:rPr>
          <w:sz w:val="24"/>
          <w:szCs w:val="24"/>
        </w:rPr>
        <w:t xml:space="preserve"> </w:t>
      </w:r>
      <w:r w:rsidRPr="003E7F26">
        <w:rPr>
          <w:sz w:val="24"/>
          <w:szCs w:val="24"/>
        </w:rPr>
        <w:t xml:space="preserve">       b)   po 2. světové válce  </w:t>
      </w:r>
    </w:p>
    <w:p w:rsidR="001F2098" w:rsidRPr="003E7F26" w:rsidRDefault="001F2098" w:rsidP="001F20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E7F26">
        <w:rPr>
          <w:sz w:val="24"/>
          <w:szCs w:val="24"/>
        </w:rPr>
        <w:t xml:space="preserve">Josef II.                                                      </w:t>
      </w:r>
      <w:r>
        <w:rPr>
          <w:sz w:val="24"/>
          <w:szCs w:val="24"/>
        </w:rPr>
        <w:t xml:space="preserve"> </w:t>
      </w:r>
      <w:r w:rsidRPr="003E7F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E7F26">
        <w:rPr>
          <w:sz w:val="24"/>
          <w:szCs w:val="24"/>
        </w:rPr>
        <w:t xml:space="preserve"> c)   po roce 1989</w:t>
      </w:r>
    </w:p>
    <w:p w:rsidR="001F2098" w:rsidRDefault="001F2098" w:rsidP="001F2098">
      <w:pPr>
        <w:pStyle w:val="Odstavecseseznamem"/>
        <w:numPr>
          <w:ilvl w:val="0"/>
          <w:numId w:val="4"/>
        </w:numPr>
      </w:pPr>
      <w:r>
        <w:t xml:space="preserve">Leopold II.                                                                           </w:t>
      </w:r>
    </w:p>
    <w:p w:rsidR="001F2098" w:rsidRPr="00086090" w:rsidRDefault="001F2098" w:rsidP="001F2098">
      <w:pPr>
        <w:pStyle w:val="Bezmezer"/>
        <w:rPr>
          <w:sz w:val="24"/>
          <w:szCs w:val="24"/>
          <w:u w:val="single"/>
        </w:rPr>
      </w:pPr>
      <w:r w:rsidRPr="00F914F6">
        <w:rPr>
          <w:sz w:val="24"/>
          <w:szCs w:val="24"/>
        </w:rPr>
        <w:lastRenderedPageBreak/>
        <w:t xml:space="preserve">5. </w:t>
      </w:r>
      <w:r w:rsidRPr="003C3762">
        <w:rPr>
          <w:sz w:val="24"/>
          <w:szCs w:val="24"/>
          <w:u w:val="single"/>
        </w:rPr>
        <w:t>Počet obyvatel v ČR je</w:t>
      </w:r>
      <w:r w:rsidRPr="00226534">
        <w:rPr>
          <w:sz w:val="24"/>
          <w:szCs w:val="24"/>
          <w:u w:val="single"/>
        </w:rPr>
        <w:t>:</w:t>
      </w:r>
      <w:r w:rsidRPr="00226534">
        <w:rPr>
          <w:sz w:val="24"/>
          <w:szCs w:val="24"/>
        </w:rPr>
        <w:t xml:space="preserve">                                       16</w:t>
      </w:r>
      <w:r w:rsidRPr="00086090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Dominantní postavení má v ČR: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a)  asi 10,4 mil                                                           a) Římskokatolická církev</w:t>
      </w:r>
    </w:p>
    <w:p w:rsidR="001F2098" w:rsidRPr="00F914F6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b)  asi 10,5 mil                                                           b) Českobratrská církev evangelická</w:t>
      </w:r>
    </w:p>
    <w:p w:rsidR="001F2098" w:rsidRPr="000A5A7C" w:rsidRDefault="001F2098" w:rsidP="001F2098">
      <w:pPr>
        <w:pStyle w:val="Bezmezer"/>
        <w:rPr>
          <w:sz w:val="24"/>
          <w:szCs w:val="24"/>
        </w:rPr>
      </w:pPr>
      <w:r w:rsidRPr="000A5A7C">
        <w:rPr>
          <w:sz w:val="24"/>
          <w:szCs w:val="24"/>
        </w:rPr>
        <w:t xml:space="preserve">      c)   asi 10, 6 mil                                                         c) Církev československá husitská</w:t>
      </w:r>
    </w:p>
    <w:p w:rsidR="001F2098" w:rsidRPr="00670510" w:rsidRDefault="001F2098" w:rsidP="001F2098">
      <w:pPr>
        <w:pStyle w:val="Bezmezer"/>
        <w:rPr>
          <w:sz w:val="24"/>
          <w:szCs w:val="24"/>
        </w:rPr>
      </w:pPr>
      <w:r w:rsidRPr="00670510">
        <w:rPr>
          <w:sz w:val="24"/>
          <w:szCs w:val="24"/>
        </w:rPr>
        <w:t xml:space="preserve">6. </w:t>
      </w:r>
      <w:r w:rsidRPr="003C3762">
        <w:rPr>
          <w:sz w:val="24"/>
          <w:szCs w:val="24"/>
          <w:u w:val="single"/>
        </w:rPr>
        <w:t>Přirozený přírůstek v ČR je:</w:t>
      </w:r>
      <w:r w:rsidRPr="00086090">
        <w:rPr>
          <w:sz w:val="24"/>
          <w:szCs w:val="24"/>
        </w:rPr>
        <w:t xml:space="preserve">                                17. </w:t>
      </w:r>
      <w:r>
        <w:rPr>
          <w:sz w:val="24"/>
          <w:szCs w:val="24"/>
          <w:u w:val="single"/>
        </w:rPr>
        <w:t>Největší počet věřících je v okresech:</w:t>
      </w:r>
    </w:p>
    <w:p w:rsidR="001F2098" w:rsidRPr="00670510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70510">
        <w:rPr>
          <w:sz w:val="24"/>
          <w:szCs w:val="24"/>
        </w:rPr>
        <w:t>a)   0,1 na 1000 obyvatel</w:t>
      </w:r>
      <w:r>
        <w:rPr>
          <w:sz w:val="24"/>
          <w:szCs w:val="24"/>
        </w:rPr>
        <w:t xml:space="preserve">                                          a) Děčín, Liberec, Ústí nad Labem</w:t>
      </w:r>
    </w:p>
    <w:p w:rsidR="001F2098" w:rsidRPr="00670510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70510">
        <w:rPr>
          <w:sz w:val="24"/>
          <w:szCs w:val="24"/>
        </w:rPr>
        <w:t>b)   0,1 na 100 obyvatel</w:t>
      </w:r>
      <w:r>
        <w:rPr>
          <w:sz w:val="24"/>
          <w:szCs w:val="24"/>
        </w:rPr>
        <w:t xml:space="preserve">                                            b) Praha, Brno, Ostrava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70510">
        <w:rPr>
          <w:sz w:val="24"/>
          <w:szCs w:val="24"/>
        </w:rPr>
        <w:t>c)   0,2 na 100 obyvatel</w:t>
      </w:r>
      <w:r>
        <w:rPr>
          <w:sz w:val="24"/>
          <w:szCs w:val="24"/>
        </w:rPr>
        <w:t xml:space="preserve">                                            c) Uherské Hradiště, Zlín, Vsetín</w:t>
      </w:r>
    </w:p>
    <w:p w:rsidR="001F2098" w:rsidRDefault="001F2098" w:rsidP="001F2098">
      <w:pPr>
        <w:pStyle w:val="Bezmezer"/>
        <w:rPr>
          <w:sz w:val="24"/>
          <w:szCs w:val="24"/>
          <w:u w:val="single"/>
        </w:rPr>
      </w:pPr>
      <w:r w:rsidRPr="00670510">
        <w:rPr>
          <w:sz w:val="24"/>
          <w:szCs w:val="24"/>
        </w:rPr>
        <w:t xml:space="preserve">7. </w:t>
      </w:r>
      <w:r w:rsidRPr="003C3762">
        <w:rPr>
          <w:sz w:val="24"/>
          <w:szCs w:val="24"/>
          <w:u w:val="single"/>
        </w:rPr>
        <w:t xml:space="preserve">Nejpočetnější skupinou </w:t>
      </w:r>
      <w:r>
        <w:rPr>
          <w:sz w:val="24"/>
          <w:szCs w:val="24"/>
          <w:u w:val="single"/>
        </w:rPr>
        <w:t>obyvatel</w:t>
      </w:r>
      <w:r w:rsidRPr="000A5A7C">
        <w:rPr>
          <w:sz w:val="24"/>
          <w:szCs w:val="24"/>
        </w:rPr>
        <w:t xml:space="preserve">                      18. </w:t>
      </w:r>
      <w:r>
        <w:rPr>
          <w:sz w:val="24"/>
          <w:szCs w:val="24"/>
          <w:u w:val="single"/>
        </w:rPr>
        <w:t>Kolik je v ČR krajských měst?</w:t>
      </w:r>
    </w:p>
    <w:p w:rsidR="001F2098" w:rsidRDefault="001F2098" w:rsidP="001F2098">
      <w:pPr>
        <w:pStyle w:val="Bezmezer"/>
        <w:rPr>
          <w:sz w:val="24"/>
          <w:szCs w:val="24"/>
        </w:rPr>
      </w:pPr>
      <w:r w:rsidRPr="00B1183E">
        <w:rPr>
          <w:sz w:val="24"/>
          <w:szCs w:val="24"/>
        </w:rPr>
        <w:t xml:space="preserve">     </w:t>
      </w:r>
      <w:r w:rsidRPr="003C3762">
        <w:rPr>
          <w:sz w:val="24"/>
          <w:szCs w:val="24"/>
          <w:u w:val="single"/>
        </w:rPr>
        <w:t>podle věku je:</w:t>
      </w:r>
      <w:r w:rsidRPr="000A5A7C">
        <w:rPr>
          <w:sz w:val="24"/>
          <w:szCs w:val="24"/>
        </w:rPr>
        <w:t xml:space="preserve">                                                             a) 13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a)  předproduktivní                                                    b) 14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b)  produktivní                                                            c) 15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c)  poproduktivní                                                  19. </w:t>
      </w:r>
      <w:r w:rsidRPr="000A5A7C">
        <w:rPr>
          <w:sz w:val="24"/>
          <w:szCs w:val="24"/>
          <w:u w:val="single"/>
        </w:rPr>
        <w:t>Statutární města jsou řízena: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Pr="009B3923">
        <w:rPr>
          <w:sz w:val="24"/>
          <w:szCs w:val="24"/>
          <w:u w:val="single"/>
        </w:rPr>
        <w:t>Věková skupina 0-14 let má podíl:</w:t>
      </w:r>
      <w:r w:rsidRPr="000A5A7C">
        <w:rPr>
          <w:sz w:val="24"/>
          <w:szCs w:val="24"/>
        </w:rPr>
        <w:t xml:space="preserve">                          a)</w:t>
      </w:r>
      <w:r>
        <w:rPr>
          <w:sz w:val="24"/>
          <w:szCs w:val="24"/>
        </w:rPr>
        <w:t xml:space="preserve"> městským úřadem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a) 16%                                                                           b) místním úřadem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b) 65%                                                                           c) magistrátem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c) 19%                                                                     20. </w:t>
      </w:r>
      <w:r w:rsidRPr="000A5A7C">
        <w:rPr>
          <w:sz w:val="24"/>
          <w:szCs w:val="24"/>
          <w:u w:val="single"/>
        </w:rPr>
        <w:t>Počet statutárních měst v ČR je: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B3923">
        <w:rPr>
          <w:sz w:val="24"/>
          <w:szCs w:val="24"/>
          <w:u w:val="single"/>
        </w:rPr>
        <w:t>Věková skupina 15-65 let má podíl:</w:t>
      </w:r>
      <w:r w:rsidRPr="000A5A7C">
        <w:rPr>
          <w:sz w:val="24"/>
          <w:szCs w:val="24"/>
        </w:rPr>
        <w:t xml:space="preserve">                         a) jen jedno</w:t>
      </w:r>
      <w:r>
        <w:rPr>
          <w:sz w:val="24"/>
          <w:szCs w:val="24"/>
        </w:rPr>
        <w:t xml:space="preserve"> - Praha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a) 16%                                                                           b) 14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b) 65%                                                                           c) 27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c) 19%                                                                      21. </w:t>
      </w:r>
      <w:r w:rsidRPr="008A623D">
        <w:rPr>
          <w:sz w:val="24"/>
          <w:szCs w:val="24"/>
          <w:u w:val="single"/>
        </w:rPr>
        <w:t>K okresu Kroměříž patří města: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10</w:t>
      </w:r>
      <w:r w:rsidRPr="009B3923">
        <w:rPr>
          <w:sz w:val="24"/>
          <w:szCs w:val="24"/>
        </w:rPr>
        <w:t xml:space="preserve">. </w:t>
      </w:r>
      <w:r w:rsidRPr="009B3923">
        <w:rPr>
          <w:sz w:val="24"/>
          <w:szCs w:val="24"/>
          <w:u w:val="single"/>
        </w:rPr>
        <w:t>Věková skupina nad 65 let má podíl:</w:t>
      </w:r>
      <w:r w:rsidRPr="008A623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8A623D">
        <w:rPr>
          <w:sz w:val="24"/>
          <w:szCs w:val="24"/>
        </w:rPr>
        <w:t xml:space="preserve">  a) Morkovice, Holešov, </w:t>
      </w:r>
      <w:r>
        <w:rPr>
          <w:sz w:val="24"/>
          <w:szCs w:val="24"/>
        </w:rPr>
        <w:t>Koryčany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a) 16%                                                                            b) Vsetín, Valašské Meziříčí, 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b) 65%                                                                                Rožnov pod Radhoštěm 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c) 19%                                                                             c) Napajedla, Vizovice, Luhačovice</w:t>
      </w:r>
    </w:p>
    <w:p w:rsidR="001F2098" w:rsidRDefault="001F2098" w:rsidP="001F2098">
      <w:pPr>
        <w:pStyle w:val="Bezmez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11. </w:t>
      </w:r>
      <w:r>
        <w:rPr>
          <w:sz w:val="24"/>
          <w:szCs w:val="24"/>
          <w:u w:val="single"/>
        </w:rPr>
        <w:t>Průměrná h</w:t>
      </w:r>
      <w:r w:rsidRPr="004523C2">
        <w:rPr>
          <w:sz w:val="24"/>
          <w:szCs w:val="24"/>
          <w:u w:val="single"/>
        </w:rPr>
        <w:t>odnota střední délky života</w:t>
      </w:r>
      <w:r w:rsidRPr="008A623D">
        <w:rPr>
          <w:sz w:val="24"/>
          <w:szCs w:val="24"/>
        </w:rPr>
        <w:t xml:space="preserve">           22. </w:t>
      </w:r>
      <w:r>
        <w:rPr>
          <w:sz w:val="24"/>
          <w:szCs w:val="24"/>
          <w:u w:val="single"/>
        </w:rPr>
        <w:t>Počet obyvatel v Kroměříži:</w:t>
      </w:r>
    </w:p>
    <w:p w:rsidR="001F2098" w:rsidRPr="008A623D" w:rsidRDefault="001F2098" w:rsidP="001F2098">
      <w:pPr>
        <w:pStyle w:val="Bezmezer"/>
        <w:rPr>
          <w:sz w:val="24"/>
          <w:szCs w:val="24"/>
        </w:rPr>
      </w:pPr>
      <w:r w:rsidRPr="00E8593E">
        <w:rPr>
          <w:sz w:val="24"/>
          <w:szCs w:val="24"/>
        </w:rPr>
        <w:t xml:space="preserve">       </w:t>
      </w:r>
      <w:r w:rsidRPr="004523C2">
        <w:rPr>
          <w:sz w:val="24"/>
          <w:szCs w:val="24"/>
          <w:u w:val="single"/>
        </w:rPr>
        <w:t>v ČR je:</w:t>
      </w:r>
      <w:r w:rsidRPr="008A623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</w:t>
      </w:r>
      <w:r w:rsidRPr="008A623D">
        <w:rPr>
          <w:sz w:val="24"/>
          <w:szCs w:val="24"/>
        </w:rPr>
        <w:t xml:space="preserve">    a) </w:t>
      </w:r>
      <w:r>
        <w:rPr>
          <w:sz w:val="24"/>
          <w:szCs w:val="24"/>
        </w:rPr>
        <w:t>se zvýšil na více než 35 tisíc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a) 74,5 let                                                                       b) se snížil na necelých 29 tisíc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b) 81 let                                                                          c) se nemění a je kolem 32 tisíc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c) 78,3 let                                                                 23. </w:t>
      </w:r>
      <w:r w:rsidRPr="008F3E20">
        <w:rPr>
          <w:sz w:val="24"/>
          <w:szCs w:val="24"/>
          <w:u w:val="single"/>
        </w:rPr>
        <w:t xml:space="preserve">ČR se administrativně dělí </w:t>
      </w:r>
      <w:proofErr w:type="gramStart"/>
      <w:r w:rsidRPr="008F3E20">
        <w:rPr>
          <w:sz w:val="24"/>
          <w:szCs w:val="24"/>
          <w:u w:val="single"/>
        </w:rPr>
        <w:t>na</w:t>
      </w:r>
      <w:proofErr w:type="gramEnd"/>
      <w:r w:rsidRPr="008F3E20">
        <w:rPr>
          <w:sz w:val="24"/>
          <w:szCs w:val="24"/>
          <w:u w:val="single"/>
        </w:rPr>
        <w:t>: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747EA3">
        <w:rPr>
          <w:sz w:val="24"/>
          <w:szCs w:val="24"/>
          <w:u w:val="single"/>
        </w:rPr>
        <w:t>Nejvyšší hustotu zalidnění mají okresy:</w:t>
      </w:r>
      <w:r w:rsidRPr="008F3E20">
        <w:rPr>
          <w:sz w:val="24"/>
          <w:szCs w:val="24"/>
        </w:rPr>
        <w:t xml:space="preserve">                   a) 14 </w:t>
      </w:r>
      <w:r>
        <w:rPr>
          <w:sz w:val="24"/>
          <w:szCs w:val="24"/>
        </w:rPr>
        <w:t xml:space="preserve">krajů, 77 okresů a 205 obcí 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a) Praha, Brno-město, Ostrava-město                            s rozšířenou působností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b) Kroměříž, Zlín, Tábor                                                b) 13 krajů, 50 okresů a 205 obcí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c) Jindřichův Hradec, Hodonín, Prachatice                    s rozšířenou působností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D264A0">
        <w:rPr>
          <w:sz w:val="24"/>
          <w:szCs w:val="24"/>
          <w:u w:val="single"/>
        </w:rPr>
        <w:t>Nejnižší hustotu zalidnění mají okresy:</w:t>
      </w:r>
      <w:r w:rsidRPr="008F3E20">
        <w:rPr>
          <w:sz w:val="24"/>
          <w:szCs w:val="24"/>
        </w:rPr>
        <w:t xml:space="preserve">                    c) 14 </w:t>
      </w:r>
      <w:r>
        <w:rPr>
          <w:sz w:val="24"/>
          <w:szCs w:val="24"/>
        </w:rPr>
        <w:t>krajů, 20 okresů a 501 obcí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a) Prachatice, Český Krumlov, Domažlice                      s rozšířenou působností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b) Havířov, Karviná, Opava                                    24. </w:t>
      </w:r>
      <w:r w:rsidRPr="008F3E20">
        <w:rPr>
          <w:sz w:val="24"/>
          <w:szCs w:val="24"/>
          <w:u w:val="single"/>
        </w:rPr>
        <w:t>CZ-NUTS je:</w:t>
      </w:r>
      <w:r>
        <w:rPr>
          <w:sz w:val="24"/>
          <w:szCs w:val="24"/>
        </w:rPr>
        <w:t xml:space="preserve"> 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c) Praha-východ, Plzeň, Most                                       a) zkratka pro klasifikaci územních</w:t>
      </w:r>
    </w:p>
    <w:p w:rsidR="001F2098" w:rsidRDefault="001F2098" w:rsidP="001F2098">
      <w:pPr>
        <w:pStyle w:val="Bezmez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14. </w:t>
      </w:r>
      <w:r>
        <w:rPr>
          <w:sz w:val="24"/>
          <w:szCs w:val="24"/>
          <w:u w:val="single"/>
        </w:rPr>
        <w:t>Nejpočetnější národnostní menšinou</w:t>
      </w:r>
      <w:r w:rsidRPr="008F3E20">
        <w:rPr>
          <w:sz w:val="24"/>
          <w:szCs w:val="24"/>
        </w:rPr>
        <w:t xml:space="preserve">                            celků v</w:t>
      </w:r>
      <w:r>
        <w:rPr>
          <w:sz w:val="24"/>
          <w:szCs w:val="24"/>
        </w:rPr>
        <w:t> </w:t>
      </w:r>
      <w:r w:rsidRPr="008F3E20">
        <w:rPr>
          <w:sz w:val="24"/>
          <w:szCs w:val="24"/>
        </w:rPr>
        <w:t>ČR</w:t>
      </w:r>
      <w:r>
        <w:rPr>
          <w:sz w:val="24"/>
          <w:szCs w:val="24"/>
        </w:rPr>
        <w:t xml:space="preserve"> pro potřeby </w:t>
      </w:r>
      <w:proofErr w:type="spellStart"/>
      <w:r>
        <w:rPr>
          <w:sz w:val="24"/>
          <w:szCs w:val="24"/>
        </w:rPr>
        <w:t>Eurostatu</w:t>
      </w:r>
      <w:proofErr w:type="spellEnd"/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v ČR je:</w:t>
      </w:r>
      <w:r w:rsidRPr="008F3E20">
        <w:rPr>
          <w:sz w:val="24"/>
          <w:szCs w:val="24"/>
        </w:rPr>
        <w:t xml:space="preserve">                                                                             b) </w:t>
      </w:r>
      <w:r>
        <w:rPr>
          <w:sz w:val="24"/>
          <w:szCs w:val="24"/>
        </w:rPr>
        <w:t xml:space="preserve">nová zkratka pro české město, 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a) polská                                                                                které</w:t>
      </w:r>
      <w:proofErr w:type="gramEnd"/>
      <w:r>
        <w:rPr>
          <w:sz w:val="24"/>
          <w:szCs w:val="24"/>
        </w:rPr>
        <w:t xml:space="preserve"> má více než 50 tisíc obyvatel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b) slovenská                                                                     c) již neexistující zkratka pro bývalé 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c) ukrajinská                                                                         okresní úřady</w:t>
      </w:r>
    </w:p>
    <w:p w:rsidR="001F2098" w:rsidRDefault="001F2098" w:rsidP="001F2098">
      <w:pPr>
        <w:pStyle w:val="Bezmez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15. </w:t>
      </w:r>
      <w:r>
        <w:rPr>
          <w:sz w:val="24"/>
          <w:szCs w:val="24"/>
          <w:u w:val="single"/>
        </w:rPr>
        <w:t xml:space="preserve">Počet věřících se v ČR odhaduje </w:t>
      </w:r>
      <w:proofErr w:type="gramStart"/>
      <w:r>
        <w:rPr>
          <w:sz w:val="24"/>
          <w:szCs w:val="24"/>
          <w:u w:val="single"/>
        </w:rPr>
        <w:t>na</w:t>
      </w:r>
      <w:proofErr w:type="gramEnd"/>
      <w:r w:rsidRPr="008E4849">
        <w:rPr>
          <w:sz w:val="24"/>
          <w:szCs w:val="24"/>
        </w:rPr>
        <w:t xml:space="preserve">:                    25. </w:t>
      </w:r>
      <w:r w:rsidRPr="00155655">
        <w:rPr>
          <w:sz w:val="24"/>
          <w:szCs w:val="24"/>
          <w:u w:val="single"/>
        </w:rPr>
        <w:t>ČR je: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a) 10%                                                                                a) homogenním státem</w:t>
      </w:r>
    </w:p>
    <w:p w:rsid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b) 20%                                                                                b) státem s vysokým podílem imigrace</w:t>
      </w:r>
    </w:p>
    <w:p w:rsidR="00BE0AAC" w:rsidRPr="001F2098" w:rsidRDefault="001F2098" w:rsidP="001F20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c) 30%                                                                                c) federativní stát s českou většinou</w:t>
      </w:r>
    </w:p>
    <w:sectPr w:rsidR="00BE0AAC" w:rsidRPr="001F2098" w:rsidSect="00C1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B84"/>
    <w:multiLevelType w:val="hybridMultilevel"/>
    <w:tmpl w:val="32E293A6"/>
    <w:lvl w:ilvl="0" w:tplc="97541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21076"/>
    <w:multiLevelType w:val="hybridMultilevel"/>
    <w:tmpl w:val="8990B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83DB7"/>
    <w:multiLevelType w:val="hybridMultilevel"/>
    <w:tmpl w:val="5A54DF40"/>
    <w:lvl w:ilvl="0" w:tplc="D3E22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BB5159"/>
    <w:multiLevelType w:val="hybridMultilevel"/>
    <w:tmpl w:val="4F60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00"/>
    <w:rsid w:val="001F2098"/>
    <w:rsid w:val="0024006E"/>
    <w:rsid w:val="002A01B6"/>
    <w:rsid w:val="009C30C9"/>
    <w:rsid w:val="00E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82B5"/>
  <w15:chartTrackingRefBased/>
  <w15:docId w15:val="{29D48CFA-FE44-4725-9D5F-9380333D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0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098"/>
    <w:pPr>
      <w:ind w:left="720"/>
      <w:contextualSpacing/>
    </w:pPr>
  </w:style>
  <w:style w:type="paragraph" w:styleId="Bezmezer">
    <w:name w:val="No Spacing"/>
    <w:uiPriority w:val="1"/>
    <w:qFormat/>
    <w:rsid w:val="001F2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3</cp:revision>
  <dcterms:created xsi:type="dcterms:W3CDTF">2020-03-31T05:39:00Z</dcterms:created>
  <dcterms:modified xsi:type="dcterms:W3CDTF">2020-03-31T06:19:00Z</dcterms:modified>
</cp:coreProperties>
</file>