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4B" w:rsidRPr="007A721D" w:rsidRDefault="00686D4B" w:rsidP="00686D4B">
      <w:pPr>
        <w:pStyle w:val="Bezmezer"/>
        <w:rPr>
          <w:rFonts w:cs="Times New Roman"/>
          <w:b/>
          <w:szCs w:val="24"/>
        </w:rPr>
      </w:pP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r>
        <w:rPr>
          <w:rFonts w:cs="Times New Roman"/>
          <w:b/>
          <w:color w:val="333333"/>
          <w:szCs w:val="24"/>
          <w:shd w:val="clear" w:color="auto" w:fill="FFFFFF"/>
        </w:rPr>
        <w:t>6.</w:t>
      </w:r>
      <w:r>
        <w:rPr>
          <w:rFonts w:cs="Times New Roman"/>
          <w:b/>
          <w:color w:val="333333"/>
          <w:szCs w:val="24"/>
          <w:shd w:val="clear" w:color="auto" w:fill="FFFFFF"/>
        </w:rPr>
        <w:t xml:space="preserve"> – </w:t>
      </w:r>
      <w:proofErr w:type="gramStart"/>
      <w:r>
        <w:rPr>
          <w:rFonts w:cs="Times New Roman"/>
          <w:b/>
          <w:color w:val="333333"/>
          <w:szCs w:val="24"/>
          <w:shd w:val="clear" w:color="auto" w:fill="FFFFFF"/>
        </w:rPr>
        <w:t>10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>.</w:t>
      </w:r>
      <w:r>
        <w:rPr>
          <w:rFonts w:cs="Times New Roman"/>
          <w:b/>
          <w:color w:val="333333"/>
          <w:szCs w:val="24"/>
          <w:shd w:val="clear" w:color="auto" w:fill="FFFFFF"/>
        </w:rPr>
        <w:t>4.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>2020</w:t>
      </w:r>
      <w:proofErr w:type="gramEnd"/>
    </w:p>
    <w:p w:rsidR="00686D4B" w:rsidRPr="00444BAA" w:rsidRDefault="00686D4B" w:rsidP="00686D4B">
      <w:pPr>
        <w:pStyle w:val="Bezmezer"/>
        <w:rPr>
          <w:rFonts w:cs="Times New Roman"/>
          <w:b/>
          <w:szCs w:val="24"/>
        </w:rPr>
      </w:pPr>
      <w:proofErr w:type="gramStart"/>
      <w:r w:rsidRPr="00444BAA">
        <w:rPr>
          <w:rFonts w:cs="Times New Roman"/>
          <w:b/>
          <w:szCs w:val="24"/>
        </w:rPr>
        <w:t>SEKUNDA A,B</w:t>
      </w:r>
      <w:proofErr w:type="gramEnd"/>
    </w:p>
    <w:p w:rsidR="00686D4B" w:rsidRDefault="00686D4B" w:rsidP="00686D4B">
      <w:pPr>
        <w:pStyle w:val="Bezmezer"/>
        <w:rPr>
          <w:rFonts w:cs="Times New Roman"/>
          <w:szCs w:val="24"/>
        </w:rPr>
      </w:pPr>
    </w:p>
    <w:p w:rsidR="00686D4B" w:rsidRDefault="00686D4B" w:rsidP="00686D4B">
      <w:pPr>
        <w:pStyle w:val="Bezmezer"/>
        <w:rPr>
          <w:rFonts w:cs="Times New Roman"/>
          <w:b/>
          <w:szCs w:val="24"/>
        </w:rPr>
      </w:pPr>
      <w:r w:rsidRPr="0013345B">
        <w:rPr>
          <w:rFonts w:cs="Times New Roman"/>
          <w:b/>
          <w:szCs w:val="24"/>
        </w:rPr>
        <w:t xml:space="preserve">Téma: USA – </w:t>
      </w:r>
      <w:r>
        <w:rPr>
          <w:rFonts w:cs="Times New Roman"/>
          <w:b/>
          <w:szCs w:val="24"/>
        </w:rPr>
        <w:t>Obyvatelstvo a sídla</w:t>
      </w:r>
    </w:p>
    <w:p w:rsidR="00686D4B" w:rsidRPr="008949E2" w:rsidRDefault="00686D4B" w:rsidP="00686D4B">
      <w:pPr>
        <w:pStyle w:val="Bezmezer"/>
        <w:rPr>
          <w:rFonts w:cs="Times New Roman"/>
          <w:szCs w:val="24"/>
        </w:rPr>
      </w:pPr>
      <w:r w:rsidRPr="008949E2">
        <w:rPr>
          <w:rFonts w:cs="Times New Roman"/>
          <w:szCs w:val="24"/>
        </w:rPr>
        <w:t xml:space="preserve">(využij </w:t>
      </w:r>
      <w:r w:rsidR="002174E3">
        <w:rPr>
          <w:rFonts w:cs="Times New Roman"/>
          <w:szCs w:val="24"/>
        </w:rPr>
        <w:t xml:space="preserve">i </w:t>
      </w:r>
      <w:r w:rsidRPr="008949E2">
        <w:rPr>
          <w:rFonts w:cs="Times New Roman"/>
          <w:szCs w:val="24"/>
        </w:rPr>
        <w:t>Atlas světa)</w:t>
      </w:r>
    </w:p>
    <w:p w:rsidR="00686D4B" w:rsidRDefault="00686D4B"/>
    <w:p w:rsidR="00686D4B" w:rsidRPr="00686D4B" w:rsidRDefault="00686D4B" w:rsidP="00686D4B">
      <w:pPr>
        <w:pStyle w:val="Bezmezer"/>
        <w:rPr>
          <w:b/>
        </w:rPr>
      </w:pPr>
      <w:r w:rsidRPr="00686D4B">
        <w:rPr>
          <w:b/>
        </w:rPr>
        <w:t>V USA dnes žije 329 457 000 obyvatel</w:t>
      </w:r>
    </w:p>
    <w:p w:rsidR="00107978" w:rsidRDefault="00686D4B" w:rsidP="00686D4B">
      <w:pPr>
        <w:pStyle w:val="Bezmezer"/>
      </w:pPr>
      <w:r>
        <w:t>Zjisti v mapě na níže uvedené adrese, které státy USA jsou nejlidnatější a k</w:t>
      </w:r>
      <w:r w:rsidR="00D35888">
        <w:t>de žije nejméně obyvatel</w:t>
      </w:r>
      <w:r>
        <w:t>:</w:t>
      </w:r>
    </w:p>
    <w:p w:rsidR="005928CB" w:rsidRDefault="00107978">
      <w:hyperlink r:id="rId5" w:history="1">
        <w:r>
          <w:rPr>
            <w:rStyle w:val="Hypertextovodkaz"/>
          </w:rPr>
          <w:t>https://www.census.gov/quickfacts/fact/map/US/</w:t>
        </w:r>
        <w:r>
          <w:rPr>
            <w:rStyle w:val="Hypertextovodkaz"/>
          </w:rPr>
          <w:t>P</w:t>
        </w:r>
        <w:r>
          <w:rPr>
            <w:rStyle w:val="Hypertextovodkaz"/>
          </w:rPr>
          <w:t>ST045219</w:t>
        </w:r>
      </w:hyperlink>
    </w:p>
    <w:p w:rsidR="00686D4B" w:rsidRPr="00D35888" w:rsidRDefault="00686D4B" w:rsidP="00D35888">
      <w:pPr>
        <w:pStyle w:val="Bezmezer"/>
        <w:rPr>
          <w:b/>
        </w:rPr>
      </w:pPr>
      <w:r w:rsidRPr="00D35888">
        <w:rPr>
          <w:b/>
        </w:rPr>
        <w:t xml:space="preserve">Obyvatelstvo USA tvoří </w:t>
      </w:r>
      <w:r w:rsidR="00D35888" w:rsidRPr="00D35888">
        <w:rPr>
          <w:b/>
        </w:rPr>
        <w:t>mnohá etnika:</w:t>
      </w:r>
    </w:p>
    <w:p w:rsidR="00D35888" w:rsidRDefault="00D35888" w:rsidP="00D35888">
      <w:pPr>
        <w:pStyle w:val="Bezmezer"/>
      </w:pPr>
      <w:r>
        <w:t>Bílí</w:t>
      </w:r>
      <w:r>
        <w:tab/>
      </w:r>
      <w:r w:rsidR="00881D20">
        <w:tab/>
      </w:r>
      <w:r>
        <w:t>61,6% obyvatel</w:t>
      </w:r>
    </w:p>
    <w:p w:rsidR="00D35888" w:rsidRDefault="00D35888" w:rsidP="00D35888">
      <w:pPr>
        <w:pStyle w:val="Bezmezer"/>
      </w:pPr>
      <w:r>
        <w:t>Zjisti, ve kterých státech USA žije největší procento bílých obyvatel:</w:t>
      </w:r>
    </w:p>
    <w:p w:rsidR="00D35888" w:rsidRDefault="00D35888" w:rsidP="00D35888">
      <w:pPr>
        <w:pStyle w:val="Bezmezer"/>
      </w:pPr>
      <w:hyperlink r:id="rId6" w:history="1">
        <w:r>
          <w:rPr>
            <w:rStyle w:val="Hypertextovodkaz"/>
          </w:rPr>
          <w:t>https://www.</w:t>
        </w:r>
        <w:r>
          <w:rPr>
            <w:rStyle w:val="Hypertextovodkaz"/>
          </w:rPr>
          <w:t>c</w:t>
        </w:r>
        <w:r>
          <w:rPr>
            <w:rStyle w:val="Hypertextovodkaz"/>
          </w:rPr>
          <w:t>ensus.gov/quickfacts/fact/map/US/RHI125218</w:t>
        </w:r>
      </w:hyperlink>
    </w:p>
    <w:p w:rsidR="00881D20" w:rsidRDefault="00881D20" w:rsidP="00D35888">
      <w:pPr>
        <w:pStyle w:val="Bezmezer"/>
      </w:pPr>
    </w:p>
    <w:p w:rsidR="00881D20" w:rsidRDefault="00881D20" w:rsidP="00881D20">
      <w:pPr>
        <w:pStyle w:val="Bezmezer"/>
      </w:pPr>
      <w:r>
        <w:t>Hispánci</w:t>
      </w:r>
      <w:r>
        <w:tab/>
        <w:t>16,6%</w:t>
      </w:r>
    </w:p>
    <w:p w:rsidR="00881D20" w:rsidRDefault="00881D20" w:rsidP="00881D20">
      <w:pPr>
        <w:pStyle w:val="Bezmezer"/>
      </w:pPr>
      <w:r>
        <w:t xml:space="preserve">Zjisti, ve kterých státech USA žije největší procento </w:t>
      </w:r>
      <w:r>
        <w:t xml:space="preserve">hispánských </w:t>
      </w:r>
      <w:r>
        <w:t>obyvatel:</w:t>
      </w:r>
    </w:p>
    <w:p w:rsidR="00881D20" w:rsidRDefault="00881D20" w:rsidP="00881D20">
      <w:pPr>
        <w:pStyle w:val="Bezmezer"/>
      </w:pPr>
      <w:hyperlink r:id="rId7" w:history="1">
        <w:r>
          <w:rPr>
            <w:rStyle w:val="Hypertextovodkaz"/>
          </w:rPr>
          <w:t>https://www.census.gov/quickfacts/fact/map/US/RHI725218</w:t>
        </w:r>
      </w:hyperlink>
    </w:p>
    <w:p w:rsidR="00881D20" w:rsidRDefault="00881D20" w:rsidP="00D35888">
      <w:pPr>
        <w:pStyle w:val="Bezmezer"/>
      </w:pPr>
    </w:p>
    <w:p w:rsidR="00D35888" w:rsidRDefault="00D35888" w:rsidP="00D35888">
      <w:pPr>
        <w:pStyle w:val="Bezmezer"/>
      </w:pPr>
      <w:r>
        <w:t>Černoši (</w:t>
      </w:r>
      <w:proofErr w:type="spellStart"/>
      <w:r>
        <w:t>afroameričané</w:t>
      </w:r>
      <w:proofErr w:type="spellEnd"/>
      <w:r>
        <w:t>)</w:t>
      </w:r>
      <w:r>
        <w:tab/>
        <w:t>13,3%</w:t>
      </w:r>
    </w:p>
    <w:p w:rsidR="00881D20" w:rsidRDefault="00881D20" w:rsidP="00881D20">
      <w:pPr>
        <w:pStyle w:val="Bezmezer"/>
      </w:pPr>
      <w:r>
        <w:t xml:space="preserve">Zjisti, ve kterých státech USA žije největší procento </w:t>
      </w:r>
      <w:r>
        <w:t>černošských</w:t>
      </w:r>
      <w:r>
        <w:t xml:space="preserve"> obyvatel:</w:t>
      </w:r>
    </w:p>
    <w:p w:rsidR="00D35888" w:rsidRDefault="00D35888" w:rsidP="00D35888">
      <w:pPr>
        <w:pStyle w:val="Bezmezer"/>
      </w:pPr>
      <w:hyperlink r:id="rId8" w:history="1">
        <w:r>
          <w:rPr>
            <w:rStyle w:val="Hypertextovodkaz"/>
          </w:rPr>
          <w:t>https://www.census.gov/quickfacts/fact/map/US/RHI225218</w:t>
        </w:r>
      </w:hyperlink>
    </w:p>
    <w:p w:rsidR="00881D20" w:rsidRDefault="00881D20" w:rsidP="00D35888">
      <w:pPr>
        <w:pStyle w:val="Bezmezer"/>
      </w:pPr>
    </w:p>
    <w:p w:rsidR="00D35888" w:rsidRDefault="00D35888" w:rsidP="00D35888">
      <w:pPr>
        <w:pStyle w:val="Bezmezer"/>
      </w:pPr>
      <w:r>
        <w:t>Asiaté</w:t>
      </w:r>
      <w:r>
        <w:tab/>
      </w:r>
      <w:r w:rsidR="00881D20">
        <w:tab/>
      </w:r>
      <w:r>
        <w:t>5,6%</w:t>
      </w:r>
    </w:p>
    <w:p w:rsidR="00881D20" w:rsidRDefault="00881D20" w:rsidP="00881D20">
      <w:pPr>
        <w:pStyle w:val="Bezmezer"/>
      </w:pPr>
      <w:r>
        <w:t>Zjisti, ve kterých státech USA žije největší procento hispánských obyvatel:</w:t>
      </w:r>
    </w:p>
    <w:p w:rsidR="00D35888" w:rsidRDefault="00D35888" w:rsidP="00D35888">
      <w:pPr>
        <w:pStyle w:val="Bezmezer"/>
      </w:pPr>
      <w:hyperlink r:id="rId9" w:history="1">
        <w:r>
          <w:rPr>
            <w:rStyle w:val="Hypertextovodkaz"/>
          </w:rPr>
          <w:t>https://www.census.gov/quickfacts/fact/map/US/RHI725218</w:t>
        </w:r>
      </w:hyperlink>
    </w:p>
    <w:p w:rsidR="00881D20" w:rsidRDefault="00881D20" w:rsidP="00D35888">
      <w:pPr>
        <w:pStyle w:val="Bezmezer"/>
      </w:pPr>
    </w:p>
    <w:p w:rsidR="00D35888" w:rsidRDefault="00D35888" w:rsidP="00D35888">
      <w:pPr>
        <w:pStyle w:val="Bezmezer"/>
      </w:pPr>
      <w:r>
        <w:t xml:space="preserve">Původní obyvatelé (indiáni, obyvatelé Aljašky, </w:t>
      </w:r>
      <w:proofErr w:type="spellStart"/>
      <w:r>
        <w:t>Hawajané</w:t>
      </w:r>
      <w:proofErr w:type="spellEnd"/>
      <w:r>
        <w:t>)</w:t>
      </w:r>
      <w:r>
        <w:tab/>
      </w:r>
      <w:r w:rsidR="00881D20">
        <w:tab/>
      </w:r>
      <w:r>
        <w:t>1,4%</w:t>
      </w:r>
    </w:p>
    <w:p w:rsidR="00881D20" w:rsidRDefault="00881D20" w:rsidP="00881D20">
      <w:pPr>
        <w:pStyle w:val="Bezmezer"/>
      </w:pPr>
      <w:r>
        <w:t>Zjisti, ve kterých státech USA žije největší procento hispánských obyvatel:</w:t>
      </w:r>
    </w:p>
    <w:p w:rsidR="00D35888" w:rsidRDefault="00D35888" w:rsidP="00D35888">
      <w:pPr>
        <w:pStyle w:val="Bezmezer"/>
      </w:pPr>
      <w:hyperlink r:id="rId10" w:history="1">
        <w:r>
          <w:rPr>
            <w:rStyle w:val="Hypertextovodkaz"/>
          </w:rPr>
          <w:t>https://www.census.gov/quickfacts/fact/map/US/RHI325218</w:t>
        </w:r>
      </w:hyperlink>
    </w:p>
    <w:p w:rsidR="00881D20" w:rsidRDefault="00881D20" w:rsidP="00D35888">
      <w:pPr>
        <w:pStyle w:val="Bezmezer"/>
      </w:pPr>
    </w:p>
    <w:p w:rsidR="00FF5A82" w:rsidRDefault="00FF5A82" w:rsidP="00D35888">
      <w:pPr>
        <w:pStyle w:val="Bezmezer"/>
      </w:pPr>
    </w:p>
    <w:p w:rsidR="00881D20" w:rsidRPr="00FF5A82" w:rsidRDefault="00FF5A82" w:rsidP="00D35888">
      <w:pPr>
        <w:pStyle w:val="Bezmezer"/>
        <w:rPr>
          <w:b/>
        </w:rPr>
      </w:pPr>
      <w:r>
        <w:rPr>
          <w:b/>
        </w:rPr>
        <w:t>Mapy ukazují</w:t>
      </w:r>
      <w:r w:rsidR="00881D20" w:rsidRPr="00FF5A82">
        <w:rPr>
          <w:b/>
        </w:rPr>
        <w:t xml:space="preserve"> hustotu osídlení v USA. Které státy jsou osídleny nejhustěji? </w:t>
      </w:r>
    </w:p>
    <w:p w:rsidR="00881D20" w:rsidRPr="00881D20" w:rsidRDefault="00881D20" w:rsidP="00D35888">
      <w:pPr>
        <w:pStyle w:val="Bezmezer"/>
        <w:rPr>
          <w:b/>
        </w:rPr>
      </w:pPr>
      <w:r w:rsidRPr="00881D20">
        <w:rPr>
          <w:b/>
        </w:rPr>
        <w:t>Jak vliv má na hustotu osídlení povrch USA, klimatické a vegetační pásy?</w:t>
      </w:r>
    </w:p>
    <w:p w:rsidR="00881D20" w:rsidRDefault="00881D20" w:rsidP="00D35888">
      <w:pPr>
        <w:pStyle w:val="Bezmezer"/>
      </w:pPr>
      <w:r w:rsidRPr="00881D20">
        <w:drawing>
          <wp:inline distT="0" distB="0" distL="0" distR="0" wp14:anchorId="7ADBC8A1" wp14:editId="5CACCF6F">
            <wp:extent cx="2959499" cy="2160000"/>
            <wp:effectExtent l="0" t="0" r="0" b="0"/>
            <wp:docPr id="10242" name="Picture 2" descr="Výsledek obrázku pro us population densit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Výsledek obrázku pro us population density m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99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174E3" w:rsidRPr="002174E3">
        <w:rPr>
          <w:noProof/>
          <w:lang w:eastAsia="cs-CZ"/>
        </w:rPr>
        <w:t xml:space="preserve"> </w:t>
      </w:r>
      <w:r w:rsidR="00FF5A82">
        <w:t xml:space="preserve">      </w:t>
      </w:r>
      <w:r w:rsidR="002174E3" w:rsidRPr="002174E3">
        <w:drawing>
          <wp:inline distT="0" distB="0" distL="0" distR="0" wp14:anchorId="1B2AC79A" wp14:editId="533828C0">
            <wp:extent cx="3339957" cy="2160000"/>
            <wp:effectExtent l="0" t="0" r="0" b="0"/>
            <wp:docPr id="11266" name="Picture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57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F5A82" w:rsidRDefault="00FF5A82" w:rsidP="00D35888">
      <w:pPr>
        <w:pStyle w:val="Bezmezer"/>
        <w:rPr>
          <w:b/>
        </w:rPr>
      </w:pPr>
    </w:p>
    <w:p w:rsidR="00FF5A82" w:rsidRDefault="00FF5A82" w:rsidP="00D35888">
      <w:pPr>
        <w:pStyle w:val="Bezmezer"/>
        <w:rPr>
          <w:b/>
        </w:rPr>
      </w:pPr>
    </w:p>
    <w:p w:rsidR="00FF5A82" w:rsidRDefault="00FF5A82" w:rsidP="00D35888">
      <w:pPr>
        <w:pStyle w:val="Bezmezer"/>
        <w:rPr>
          <w:b/>
        </w:rPr>
      </w:pPr>
    </w:p>
    <w:p w:rsidR="00FF5A82" w:rsidRDefault="00FF5A82" w:rsidP="00D35888">
      <w:pPr>
        <w:pStyle w:val="Bezmezer"/>
        <w:rPr>
          <w:b/>
        </w:rPr>
      </w:pPr>
    </w:p>
    <w:p w:rsidR="00FF5A82" w:rsidRDefault="00FF5A82" w:rsidP="00D35888">
      <w:pPr>
        <w:pStyle w:val="Bezmezer"/>
        <w:rPr>
          <w:b/>
        </w:rPr>
      </w:pPr>
    </w:p>
    <w:p w:rsidR="00FF5A82" w:rsidRDefault="00FF5A82" w:rsidP="00D35888">
      <w:pPr>
        <w:pStyle w:val="Bezmezer"/>
        <w:rPr>
          <w:b/>
        </w:rPr>
      </w:pPr>
    </w:p>
    <w:p w:rsidR="00FF5A82" w:rsidRDefault="00FF5A82" w:rsidP="00D35888">
      <w:pPr>
        <w:pStyle w:val="Bezmezer"/>
        <w:rPr>
          <w:b/>
        </w:rPr>
      </w:pPr>
    </w:p>
    <w:p w:rsidR="00FF5A82" w:rsidRDefault="00FF5A82" w:rsidP="00D35888">
      <w:pPr>
        <w:pStyle w:val="Bezmezer"/>
        <w:rPr>
          <w:b/>
        </w:rPr>
      </w:pPr>
    </w:p>
    <w:p w:rsidR="00FF5A82" w:rsidRDefault="00FF5A82" w:rsidP="00D35888">
      <w:pPr>
        <w:pStyle w:val="Bezmezer"/>
        <w:rPr>
          <w:b/>
        </w:rPr>
      </w:pPr>
      <w:r w:rsidRPr="00FF5A82">
        <w:rPr>
          <w:b/>
        </w:rPr>
        <w:lastRenderedPageBreak/>
        <w:t>Nejrozšířenější</w:t>
      </w:r>
      <w:r>
        <w:rPr>
          <w:b/>
        </w:rPr>
        <w:t>m jazykem je angličtina</w:t>
      </w:r>
      <w:r w:rsidRPr="00FF5A82">
        <w:rPr>
          <w:b/>
        </w:rPr>
        <w:t>. Jiným jazykem než angličtinou hovoří 21% obyvatel starších 5 let</w:t>
      </w:r>
      <w:r>
        <w:rPr>
          <w:b/>
        </w:rPr>
        <w:t xml:space="preserve"> (většinou je to španělština)</w:t>
      </w:r>
      <w:r w:rsidRPr="00FF5A82">
        <w:rPr>
          <w:b/>
        </w:rPr>
        <w:t>.</w:t>
      </w:r>
    </w:p>
    <w:p w:rsidR="001B4BDD" w:rsidRDefault="001B4BDD" w:rsidP="00D35888">
      <w:pPr>
        <w:pStyle w:val="Bezmezer"/>
      </w:pPr>
      <w:r>
        <w:t>Po</w:t>
      </w:r>
      <w:r w:rsidRPr="001B4BDD">
        <w:t>kus se vysvětlit, proč je španělský jazyk rozšířen tak</w:t>
      </w:r>
      <w:r>
        <w:t>,</w:t>
      </w:r>
      <w:r w:rsidRPr="001B4BDD">
        <w:t xml:space="preserve"> jak uka</w:t>
      </w:r>
      <w:r>
        <w:t>zují mapy.</w:t>
      </w:r>
    </w:p>
    <w:p w:rsidR="001B4BDD" w:rsidRPr="001B4BDD" w:rsidRDefault="001B4BDD" w:rsidP="00D35888">
      <w:pPr>
        <w:pStyle w:val="Bezmezer"/>
      </w:pPr>
    </w:p>
    <w:p w:rsidR="00FF5A82" w:rsidRDefault="001B4BDD" w:rsidP="00D35888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3155675" cy="2520000"/>
            <wp:effectExtent l="0" t="0" r="6985" b="0"/>
            <wp:docPr id="2" name="Obrázek 2" descr="The USA is #5 in the list of countries with most Spanish speak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USA is #5 in the list of countries with most Spanish speaker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 w:rsidR="00FF5A82">
        <w:rPr>
          <w:noProof/>
          <w:lang w:eastAsia="cs-CZ"/>
        </w:rPr>
        <w:drawing>
          <wp:inline distT="0" distB="0" distL="0" distR="0" wp14:anchorId="05047875" wp14:editId="178DCC91">
            <wp:extent cx="3284211" cy="2340000"/>
            <wp:effectExtent l="0" t="0" r="0" b="3175"/>
            <wp:docPr id="1" name="Obrázek 1" descr="Infographic: Where Spanish Speakers Live in the U.S.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phic: Where Spanish Speakers Live in the U.S. | Statis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1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82" w:rsidRDefault="00FF5A82" w:rsidP="00D35888">
      <w:pPr>
        <w:pStyle w:val="Bezmezer"/>
        <w:rPr>
          <w:b/>
        </w:rPr>
      </w:pPr>
    </w:p>
    <w:p w:rsidR="002174E3" w:rsidRDefault="00881D20" w:rsidP="00D35888">
      <w:pPr>
        <w:pStyle w:val="Bezmezer"/>
        <w:rPr>
          <w:b/>
        </w:rPr>
      </w:pPr>
      <w:r w:rsidRPr="002174E3">
        <w:rPr>
          <w:b/>
        </w:rPr>
        <w:t>Graf plodnosti USA v letech 1955 – 2019</w:t>
      </w:r>
      <w:r w:rsidR="002174E3">
        <w:rPr>
          <w:b/>
        </w:rPr>
        <w:t xml:space="preserve"> a graf vývoje počtu obyvatel USA</w:t>
      </w:r>
      <w:r w:rsidR="00FF5A82">
        <w:rPr>
          <w:b/>
        </w:rPr>
        <w:t xml:space="preserve"> v letech 1950 - 2019</w:t>
      </w:r>
      <w:r w:rsidR="002174E3">
        <w:rPr>
          <w:b/>
        </w:rPr>
        <w:t>.</w:t>
      </w:r>
    </w:p>
    <w:p w:rsidR="002174E3" w:rsidRDefault="002174E3" w:rsidP="002174E3">
      <w:pPr>
        <w:pStyle w:val="Bezmezer"/>
      </w:pPr>
      <w:r>
        <w:t xml:space="preserve">Popiš průběh křivky </w:t>
      </w:r>
      <w:r>
        <w:t xml:space="preserve">vývoje počtu obyvatel </w:t>
      </w:r>
      <w:r>
        <w:t>USA</w:t>
      </w:r>
      <w:r>
        <w:t>.</w:t>
      </w:r>
      <w:r>
        <w:t xml:space="preserve"> </w:t>
      </w:r>
    </w:p>
    <w:p w:rsidR="00881D20" w:rsidRDefault="00881D20" w:rsidP="00D35888">
      <w:pPr>
        <w:pStyle w:val="Bezmezer"/>
      </w:pPr>
      <w:r>
        <w:t xml:space="preserve">Popiš průběh křivky plodnosti. Jaká je dnes v USA plodnost? </w:t>
      </w:r>
    </w:p>
    <w:p w:rsidR="002174E3" w:rsidRDefault="00881D20" w:rsidP="00D35888">
      <w:pPr>
        <w:pStyle w:val="Bezmezer"/>
      </w:pPr>
      <w:r>
        <w:t xml:space="preserve">Co znamená </w:t>
      </w:r>
      <w:r w:rsidR="002174E3">
        <w:t xml:space="preserve">současná míra plodnosti </w:t>
      </w:r>
      <w:r>
        <w:t>pro přirozený přírůstek v USA?</w:t>
      </w:r>
    </w:p>
    <w:p w:rsidR="00881D20" w:rsidRDefault="002174E3" w:rsidP="00D35888">
      <w:pPr>
        <w:pStyle w:val="Bezmezer"/>
      </w:pPr>
      <w:r>
        <w:t>Jak vysvětlíš, že počet obyvatel USA stále roste?</w:t>
      </w:r>
    </w:p>
    <w:p w:rsidR="00881D20" w:rsidRDefault="00881D20" w:rsidP="00D35888">
      <w:pPr>
        <w:pStyle w:val="Bezmezer"/>
      </w:pPr>
    </w:p>
    <w:p w:rsidR="00881D20" w:rsidRDefault="00881D20" w:rsidP="00D35888">
      <w:pPr>
        <w:pStyle w:val="Bezmezer"/>
      </w:pPr>
      <w:r>
        <w:t xml:space="preserve"> </w:t>
      </w:r>
      <w:r w:rsidRPr="00881D20">
        <w:drawing>
          <wp:inline distT="0" distB="0" distL="0" distR="0" wp14:anchorId="664B68B0" wp14:editId="75FC24C4">
            <wp:extent cx="2771213" cy="1440000"/>
            <wp:effectExtent l="0" t="0" r="0" b="825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16270" r="38423" b="33144"/>
                    <a:stretch/>
                  </pic:blipFill>
                  <pic:spPr bwMode="auto">
                    <a:xfrm>
                      <a:off x="0" y="0"/>
                      <a:ext cx="27712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174E3" w:rsidRPr="002174E3">
        <w:rPr>
          <w:noProof/>
          <w:lang w:eastAsia="cs-CZ"/>
        </w:rPr>
        <w:t xml:space="preserve"> </w:t>
      </w:r>
      <w:r w:rsidR="003F2A22">
        <w:rPr>
          <w:noProof/>
          <w:lang w:eastAsia="cs-CZ"/>
        </w:rPr>
        <w:t xml:space="preserve">      </w:t>
      </w:r>
      <w:r w:rsidR="002174E3" w:rsidRPr="002174E3">
        <w:drawing>
          <wp:inline distT="0" distB="0" distL="0" distR="0" wp14:anchorId="0C608812" wp14:editId="6E50D0B6">
            <wp:extent cx="2887367" cy="1440000"/>
            <wp:effectExtent l="0" t="0" r="8255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5" t="37500" r="36415" b="23612"/>
                    <a:stretch/>
                  </pic:blipFill>
                  <pic:spPr bwMode="auto">
                    <a:xfrm>
                      <a:off x="0" y="0"/>
                      <a:ext cx="28873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74E3" w:rsidRDefault="002174E3" w:rsidP="00D35888">
      <w:pPr>
        <w:pStyle w:val="Bezmezer"/>
      </w:pPr>
    </w:p>
    <w:p w:rsidR="002174E3" w:rsidRPr="002174E3" w:rsidRDefault="002174E3" w:rsidP="002174E3">
      <w:pPr>
        <w:pStyle w:val="Bezmezer"/>
        <w:rPr>
          <w:b/>
        </w:rPr>
      </w:pPr>
      <w:r w:rsidRPr="002174E3">
        <w:rPr>
          <w:b/>
        </w:rPr>
        <w:t xml:space="preserve">Věkové složení obyvatel USA v roce 2018 - </w:t>
      </w:r>
      <w:r w:rsidRPr="002174E3">
        <w:rPr>
          <w:b/>
        </w:rPr>
        <w:t xml:space="preserve">ženy </w:t>
      </w:r>
      <w:r w:rsidRPr="002174E3">
        <w:rPr>
          <w:b/>
        </w:rPr>
        <w:t xml:space="preserve">tvoří </w:t>
      </w:r>
      <w:r w:rsidRPr="002174E3">
        <w:rPr>
          <w:b/>
        </w:rPr>
        <w:t>50,5%</w:t>
      </w:r>
      <w:r w:rsidRPr="002174E3">
        <w:rPr>
          <w:b/>
        </w:rPr>
        <w:t xml:space="preserve"> obyvatel, </w:t>
      </w:r>
      <w:r w:rsidRPr="002174E3">
        <w:rPr>
          <w:b/>
        </w:rPr>
        <w:t>muži 49,5%</w:t>
      </w:r>
      <w:r w:rsidRPr="002174E3">
        <w:rPr>
          <w:b/>
        </w:rPr>
        <w:t>.</w:t>
      </w:r>
    </w:p>
    <w:p w:rsidR="002174E3" w:rsidRDefault="002174E3" w:rsidP="00D35888">
      <w:pPr>
        <w:pStyle w:val="Bezmezer"/>
      </w:pPr>
      <w:r w:rsidRPr="002174E3">
        <w:t xml:space="preserve">předproduktivní </w:t>
      </w:r>
      <w:r>
        <w:t>(0 – 14 let)</w:t>
      </w:r>
      <w:r>
        <w:tab/>
        <w:t xml:space="preserve">- </w:t>
      </w:r>
      <w:r w:rsidRPr="002174E3">
        <w:t xml:space="preserve">18,37%           </w:t>
      </w:r>
    </w:p>
    <w:p w:rsidR="002174E3" w:rsidRDefault="002174E3" w:rsidP="00D35888">
      <w:pPr>
        <w:pStyle w:val="Bezmezer"/>
      </w:pPr>
      <w:r w:rsidRPr="002174E3">
        <w:t xml:space="preserve">produktivní </w:t>
      </w:r>
      <w:r>
        <w:t xml:space="preserve">(15 – 64 let) </w:t>
      </w:r>
      <w:r>
        <w:tab/>
        <w:t xml:space="preserve">- </w:t>
      </w:r>
      <w:r w:rsidRPr="002174E3">
        <w:t xml:space="preserve">65,0%          </w:t>
      </w:r>
    </w:p>
    <w:p w:rsidR="00881D20" w:rsidRDefault="002174E3" w:rsidP="00D35888">
      <w:pPr>
        <w:pStyle w:val="Bezmezer"/>
      </w:pPr>
      <w:r w:rsidRPr="002174E3">
        <w:t xml:space="preserve">poproduktivní </w:t>
      </w:r>
      <w:r>
        <w:t xml:space="preserve">(65 a více) </w:t>
      </w:r>
      <w:r>
        <w:tab/>
        <w:t xml:space="preserve">- </w:t>
      </w:r>
      <w:r w:rsidRPr="002174E3">
        <w:t>16,63%</w:t>
      </w:r>
      <w:r w:rsidRPr="002174E3">
        <w:br/>
        <w:t>ženy 50,5%</w:t>
      </w:r>
      <w:r w:rsidRPr="002174E3">
        <w:tab/>
      </w:r>
      <w:r w:rsidRPr="002174E3">
        <w:tab/>
      </w:r>
      <w:r w:rsidRPr="002174E3">
        <w:tab/>
        <w:t>muži 49,5%</w:t>
      </w:r>
    </w:p>
    <w:p w:rsidR="002174E3" w:rsidRDefault="002174E3" w:rsidP="00D35888">
      <w:pPr>
        <w:pStyle w:val="Bezmezer"/>
      </w:pPr>
      <w:r>
        <w:t>Jak se změní zastoupení jednotlivých skupin obyvatel USA za dvacet let, pokud se nezmění plodnost?</w:t>
      </w:r>
    </w:p>
    <w:p w:rsidR="002174E3" w:rsidRDefault="002174E3" w:rsidP="00D35888">
      <w:pPr>
        <w:pStyle w:val="Bezmezer"/>
      </w:pPr>
      <w:r>
        <w:t>Jak tato změna může ovlivnit hospodářský a společenský život v USA?</w:t>
      </w:r>
    </w:p>
    <w:p w:rsidR="002174E3" w:rsidRDefault="002174E3" w:rsidP="00D35888">
      <w:pPr>
        <w:pStyle w:val="Bezmezer"/>
      </w:pPr>
    </w:p>
    <w:p w:rsidR="002174E3" w:rsidRDefault="002174E3" w:rsidP="00D35888">
      <w:pPr>
        <w:pStyle w:val="Bezmezer"/>
      </w:pPr>
      <w:r w:rsidRPr="002174E3">
        <w:drawing>
          <wp:inline distT="0" distB="0" distL="0" distR="0" wp14:anchorId="626D99C9" wp14:editId="21B1AB02">
            <wp:extent cx="3210645" cy="2160000"/>
            <wp:effectExtent l="0" t="0" r="8890" b="0"/>
            <wp:docPr id="5122" name="Picture 2" descr="population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opulation pyrami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9"/>
                    <a:stretch/>
                  </pic:blipFill>
                  <pic:spPr bwMode="auto">
                    <a:xfrm>
                      <a:off x="0" y="0"/>
                      <a:ext cx="3210645" cy="21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309C" w:rsidRPr="003A7FEB" w:rsidRDefault="003A7FEB" w:rsidP="00D35888">
      <w:pPr>
        <w:pStyle w:val="Bezmezer"/>
        <w:rPr>
          <w:b/>
          <w:noProof/>
          <w:lang w:eastAsia="cs-CZ"/>
        </w:rPr>
      </w:pPr>
      <w:r w:rsidRPr="003A7FEB">
        <w:rPr>
          <w:b/>
          <w:noProof/>
          <w:lang w:eastAsia="cs-CZ"/>
        </w:rPr>
        <w:lastRenderedPageBreak/>
        <w:t xml:space="preserve">Většina (86%) občanů USA jsou věřící. Zjisti v grafu, která náoženství jsou v USA zastoupena a v mapě, které oblasti USA mají největší počty věřících. </w:t>
      </w:r>
    </w:p>
    <w:p w:rsidR="001C309C" w:rsidRDefault="001C309C" w:rsidP="00D35888">
      <w:pPr>
        <w:pStyle w:val="Bezmezer"/>
        <w:rPr>
          <w:noProof/>
          <w:lang w:eastAsia="cs-CZ"/>
        </w:rPr>
      </w:pPr>
    </w:p>
    <w:p w:rsidR="001C309C" w:rsidRDefault="001C309C" w:rsidP="00D35888">
      <w:pPr>
        <w:pStyle w:val="Bezmez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3968398" cy="2880000"/>
            <wp:effectExtent l="0" t="0" r="0" b="0"/>
            <wp:docPr id="12" name="Obrázek 12" descr="http://photos1.blogger.com/blogger/951/380/1600/map_religious_adhere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hotos1.blogger.com/blogger/951/380/1600/map_religious_adherents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FEB"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332174" cy="2160000"/>
            <wp:effectExtent l="0" t="0" r="0" b="0"/>
            <wp:docPr id="13" name="Obrázek 13" descr="https://saylordotorg.github.io/text_sociology-understanding-and-changing-the-social-world-comprehensive-edition/section_20/a694315277e156d8ea49ddbe37daf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aylordotorg.github.io/text_sociology-understanding-and-changing-the-social-world-comprehensive-edition/section_20/a694315277e156d8ea49ddbe37daf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7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EB" w:rsidRDefault="003A7FEB" w:rsidP="00D35888">
      <w:pPr>
        <w:pStyle w:val="Bezmezer"/>
        <w:rPr>
          <w:b/>
        </w:rPr>
      </w:pPr>
    </w:p>
    <w:p w:rsidR="003A7FEB" w:rsidRDefault="003A7FEB" w:rsidP="00D35888">
      <w:pPr>
        <w:pStyle w:val="Bezmezer"/>
        <w:rPr>
          <w:b/>
        </w:rPr>
      </w:pPr>
    </w:p>
    <w:p w:rsidR="00FF5A82" w:rsidRPr="00FF5A82" w:rsidRDefault="00FF5A82" w:rsidP="00D35888">
      <w:pPr>
        <w:pStyle w:val="Bezmezer"/>
        <w:rPr>
          <w:b/>
        </w:rPr>
      </w:pPr>
      <w:r w:rsidRPr="00FF5A82">
        <w:rPr>
          <w:b/>
        </w:rPr>
        <w:t>Graf vývoje urbanizace v USA v letech 1955 – 2019.</w:t>
      </w:r>
      <w:r w:rsidR="003A7FEB">
        <w:rPr>
          <w:b/>
        </w:rPr>
        <w:t xml:space="preserve"> </w:t>
      </w:r>
    </w:p>
    <w:p w:rsidR="00FF5A82" w:rsidRDefault="00FF5A82" w:rsidP="00D35888">
      <w:pPr>
        <w:pStyle w:val="Bezmezer"/>
      </w:pPr>
      <w:r>
        <w:t>Co znamená, že současná urbanizace dosahuje v USA 82,5%?</w:t>
      </w:r>
    </w:p>
    <w:p w:rsidR="00B45050" w:rsidRDefault="00B45050" w:rsidP="00D35888">
      <w:pPr>
        <w:pStyle w:val="Bezmezer"/>
      </w:pPr>
    </w:p>
    <w:p w:rsidR="00FF5A82" w:rsidRDefault="00FF5A82" w:rsidP="00D35888">
      <w:pPr>
        <w:pStyle w:val="Bezmezer"/>
      </w:pPr>
      <w:r w:rsidRPr="00FF5A82">
        <w:drawing>
          <wp:inline distT="0" distB="0" distL="0" distR="0" wp14:anchorId="321FB11D" wp14:editId="04DA7257">
            <wp:extent cx="5130000" cy="2192400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" t="34325" r="36526" b="21826"/>
                    <a:stretch/>
                  </pic:blipFill>
                  <pic:spPr bwMode="auto">
                    <a:xfrm>
                      <a:off x="0" y="0"/>
                      <a:ext cx="51300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5050" w:rsidRDefault="00B45050" w:rsidP="00D35888">
      <w:pPr>
        <w:pStyle w:val="Bezmezer"/>
      </w:pPr>
    </w:p>
    <w:p w:rsidR="00B45050" w:rsidRDefault="00B45050" w:rsidP="00D35888">
      <w:pPr>
        <w:pStyle w:val="Bezmezer"/>
      </w:pPr>
      <w:r w:rsidRPr="00B45050">
        <w:rPr>
          <w:b/>
        </w:rPr>
        <w:t>Mapa centra Prahy a mapa Manhattanu v New Yorku</w:t>
      </w:r>
      <w:r>
        <w:t xml:space="preserve">. </w:t>
      </w:r>
    </w:p>
    <w:p w:rsidR="00B45050" w:rsidRDefault="00B45050" w:rsidP="00D35888">
      <w:pPr>
        <w:pStyle w:val="Bezmezer"/>
      </w:pPr>
      <w:r>
        <w:t>Jaký je rozdíl ve výstavbě čtvrtí a ulic mezi těmito městy? Vymysli důvody těchto rozdílů.</w:t>
      </w:r>
    </w:p>
    <w:p w:rsidR="00B45050" w:rsidRDefault="00B45050" w:rsidP="00D35888">
      <w:pPr>
        <w:pStyle w:val="Bezmezer"/>
      </w:pPr>
    </w:p>
    <w:p w:rsidR="001B4BDD" w:rsidRDefault="003F2A22" w:rsidP="00D35888">
      <w:pPr>
        <w:pStyle w:val="Bezmezer"/>
      </w:pPr>
      <w:r>
        <w:rPr>
          <w:noProof/>
          <w:lang w:eastAsia="cs-CZ"/>
        </w:rPr>
        <w:drawing>
          <wp:inline distT="0" distB="0" distL="0" distR="0" wp14:anchorId="35BDA5BF" wp14:editId="478C5D0A">
            <wp:extent cx="4233577" cy="2160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147" t="18755" r="18851" b="11363"/>
                    <a:stretch/>
                  </pic:blipFill>
                  <pic:spPr bwMode="auto">
                    <a:xfrm>
                      <a:off x="0" y="0"/>
                      <a:ext cx="423357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050" w:rsidRDefault="00B45050" w:rsidP="00D35888">
      <w:pPr>
        <w:pStyle w:val="Bezmezer"/>
      </w:pPr>
    </w:p>
    <w:p w:rsidR="001B4BDD" w:rsidRDefault="001B4BDD" w:rsidP="00D35888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2FB6C25" wp14:editId="3270AD6C">
            <wp:extent cx="3477600" cy="2520000"/>
            <wp:effectExtent l="0" t="0" r="8890" b="0"/>
            <wp:docPr id="3" name="Obrázek 3" descr="The plan of Manhattan of 1811. Imposing a grid over the islan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plan of Manhattan of 1811. Imposing a grid over the island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2189" r="1562" b="2844"/>
                    <a:stretch/>
                  </pic:blipFill>
                  <pic:spPr bwMode="auto">
                    <a:xfrm>
                      <a:off x="0" y="0"/>
                      <a:ext cx="347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BDD">
        <w:t xml:space="preserve"> </w:t>
      </w:r>
      <w:r>
        <w:rPr>
          <w:noProof/>
          <w:lang w:eastAsia="cs-CZ"/>
        </w:rPr>
        <w:drawing>
          <wp:inline distT="0" distB="0" distL="0" distR="0">
            <wp:extent cx="9525" cy="9525"/>
            <wp:effectExtent l="0" t="0" r="0" b="0"/>
            <wp:docPr id="4" name="Obrázek 4" descr="Kostel sv. Michala na Starém Městě v Pra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el sv. Michala na Starém Městě v Praze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BDD">
        <w:rPr>
          <w:noProof/>
          <w:lang w:eastAsia="cs-CZ"/>
        </w:rPr>
        <w:t xml:space="preserve"> </w:t>
      </w:r>
    </w:p>
    <w:p w:rsidR="00B45050" w:rsidRDefault="00B45050" w:rsidP="00D35888">
      <w:pPr>
        <w:pStyle w:val="Bezmezer"/>
        <w:rPr>
          <w:noProof/>
          <w:lang w:eastAsia="cs-CZ"/>
        </w:rPr>
      </w:pPr>
    </w:p>
    <w:p w:rsidR="00B45050" w:rsidRDefault="00B45050" w:rsidP="00D35888">
      <w:pPr>
        <w:pStyle w:val="Bezmezer"/>
      </w:pPr>
    </w:p>
    <w:p w:rsidR="00DB34C4" w:rsidRDefault="00DB34C4" w:rsidP="00D35888">
      <w:pPr>
        <w:pStyle w:val="Bezmezer"/>
        <w:rPr>
          <w:b/>
          <w:noProof/>
          <w:lang w:eastAsia="cs-CZ"/>
        </w:rPr>
      </w:pPr>
      <w:r w:rsidRPr="00B45050">
        <w:rPr>
          <w:b/>
          <w:noProof/>
          <w:lang w:eastAsia="cs-CZ"/>
        </w:rPr>
        <w:t>Městské osídlení s počtem 2500 – 50 000 obyvatel a nad 50 000 obyvatel. Mapa ukazuje skutečné plochy a shluky měst jsou zobrazeny jako body</w:t>
      </w:r>
    </w:p>
    <w:p w:rsidR="00DB34C4" w:rsidRDefault="00DB34C4" w:rsidP="00D35888">
      <w:pPr>
        <w:pStyle w:val="Bezmezer"/>
        <w:rPr>
          <w:b/>
          <w:noProof/>
          <w:lang w:eastAsia="cs-CZ"/>
        </w:rPr>
      </w:pPr>
    </w:p>
    <w:p w:rsidR="00DB34C4" w:rsidRDefault="00DB34C4" w:rsidP="00D35888">
      <w:pPr>
        <w:pStyle w:val="Bezmezer"/>
        <w:rPr>
          <w:b/>
          <w:bCs/>
          <w:noProof/>
          <w:lang w:eastAsia="cs-CZ"/>
        </w:rPr>
      </w:pPr>
      <w:r w:rsidRPr="00B45050">
        <w:rPr>
          <w:noProof/>
          <w:lang w:eastAsia="cs-CZ"/>
        </w:rPr>
        <w:drawing>
          <wp:inline distT="0" distB="0" distL="0" distR="0" wp14:anchorId="7B10359C" wp14:editId="37E5894C">
            <wp:extent cx="4039200" cy="2520000"/>
            <wp:effectExtent l="0" t="0" r="0" b="0"/>
            <wp:docPr id="8" name="Picture 2" descr="Výsledek obrázku pro Percent Population Residing in Urbanized Areas by County: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Výsledek obrázku pro Percent Population Residing in Urbanized Areas by County: 20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00" cy="25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34C4" w:rsidRDefault="00DB34C4" w:rsidP="00D35888">
      <w:pPr>
        <w:pStyle w:val="Bezmezer"/>
        <w:rPr>
          <w:b/>
          <w:bCs/>
          <w:noProof/>
          <w:lang w:eastAsia="cs-CZ"/>
        </w:rPr>
      </w:pPr>
    </w:p>
    <w:p w:rsidR="003A7FEB" w:rsidRDefault="003A7FEB" w:rsidP="00D35888">
      <w:pPr>
        <w:pStyle w:val="Bezmezer"/>
        <w:rPr>
          <w:b/>
          <w:bCs/>
          <w:noProof/>
          <w:lang w:eastAsia="cs-CZ"/>
        </w:rPr>
      </w:pPr>
    </w:p>
    <w:p w:rsidR="00DB34C4" w:rsidRPr="00DB34C4" w:rsidRDefault="00DB34C4" w:rsidP="00D35888">
      <w:pPr>
        <w:pStyle w:val="Bezmezer"/>
        <w:rPr>
          <w:bCs/>
          <w:noProof/>
          <w:lang w:eastAsia="cs-CZ"/>
        </w:rPr>
      </w:pPr>
      <w:r>
        <w:rPr>
          <w:b/>
          <w:bCs/>
          <w:noProof/>
          <w:lang w:eastAsia="cs-CZ"/>
        </w:rPr>
        <w:t xml:space="preserve">Najdi na mapě </w:t>
      </w:r>
      <w:r w:rsidRPr="00DB34C4">
        <w:rPr>
          <w:b/>
          <w:bCs/>
          <w:noProof/>
          <w:lang w:eastAsia="cs-CZ"/>
        </w:rPr>
        <w:t xml:space="preserve">10 největších měst USA </w:t>
      </w:r>
      <w:r>
        <w:rPr>
          <w:b/>
          <w:bCs/>
          <w:noProof/>
          <w:lang w:eastAsia="cs-CZ"/>
        </w:rPr>
        <w:t>a urči státy,</w:t>
      </w:r>
      <w:r w:rsidRPr="00DB34C4">
        <w:rPr>
          <w:b/>
          <w:bCs/>
          <w:noProof/>
          <w:lang w:eastAsia="cs-CZ"/>
        </w:rPr>
        <w:t xml:space="preserve"> ve kterých leží.</w:t>
      </w:r>
      <w:r w:rsidRPr="00DB34C4">
        <w:rPr>
          <w:b/>
          <w:bCs/>
          <w:noProof/>
          <w:lang w:eastAsia="cs-CZ"/>
        </w:rPr>
        <w:br/>
      </w:r>
      <w:r w:rsidRPr="00DB34C4">
        <w:rPr>
          <w:bCs/>
          <w:noProof/>
          <w:lang w:eastAsia="cs-CZ"/>
        </w:rPr>
        <w:t xml:space="preserve">1. New York – 8,4 mil.    </w:t>
      </w:r>
      <w:r>
        <w:rPr>
          <w:bCs/>
          <w:noProof/>
          <w:lang w:eastAsia="cs-CZ"/>
        </w:rPr>
        <w:t xml:space="preserve">      2. Los Angeles – 3,9 mil.    </w:t>
      </w:r>
      <w:r w:rsidRPr="00DB34C4">
        <w:rPr>
          <w:bCs/>
          <w:noProof/>
          <w:lang w:eastAsia="cs-CZ"/>
        </w:rPr>
        <w:t xml:space="preserve">3. Chicago – 2,7 mil., </w:t>
      </w:r>
      <w:r>
        <w:rPr>
          <w:bCs/>
          <w:noProof/>
          <w:lang w:eastAsia="cs-CZ"/>
        </w:rPr>
        <w:tab/>
        <w:t xml:space="preserve">      </w:t>
      </w:r>
      <w:r w:rsidRPr="00DB34C4">
        <w:rPr>
          <w:bCs/>
          <w:noProof/>
          <w:lang w:eastAsia="cs-CZ"/>
        </w:rPr>
        <w:t xml:space="preserve">4. Houston – 2,2 mil.       </w:t>
      </w:r>
    </w:p>
    <w:p w:rsidR="00DB34C4" w:rsidRPr="00DB34C4" w:rsidRDefault="00DB34C4" w:rsidP="00D35888">
      <w:pPr>
        <w:pStyle w:val="Bezmezer"/>
        <w:rPr>
          <w:bCs/>
          <w:noProof/>
          <w:lang w:eastAsia="cs-CZ"/>
        </w:rPr>
      </w:pPr>
      <w:r w:rsidRPr="00DB34C4">
        <w:rPr>
          <w:bCs/>
          <w:noProof/>
          <w:lang w:eastAsia="cs-CZ"/>
        </w:rPr>
        <w:t xml:space="preserve">5. Philadelphia – 1,6 mil.    </w:t>
      </w:r>
      <w:r>
        <w:rPr>
          <w:bCs/>
          <w:noProof/>
          <w:lang w:eastAsia="cs-CZ"/>
        </w:rPr>
        <w:tab/>
      </w:r>
      <w:r w:rsidRPr="00DB34C4">
        <w:rPr>
          <w:bCs/>
          <w:noProof/>
          <w:lang w:eastAsia="cs-CZ"/>
        </w:rPr>
        <w:t>6. Phoenix – 1,5 mil.,</w:t>
      </w:r>
      <w:r>
        <w:rPr>
          <w:bCs/>
          <w:noProof/>
          <w:lang w:eastAsia="cs-CZ"/>
        </w:rPr>
        <w:tab/>
        <w:t xml:space="preserve">         7</w:t>
      </w:r>
      <w:r w:rsidRPr="00DB34C4">
        <w:rPr>
          <w:bCs/>
          <w:noProof/>
          <w:lang w:eastAsia="cs-CZ"/>
        </w:rPr>
        <w:t xml:space="preserve">. San Antonio – 1,4mil.  </w:t>
      </w:r>
      <w:r>
        <w:rPr>
          <w:bCs/>
          <w:noProof/>
          <w:lang w:eastAsia="cs-CZ"/>
        </w:rPr>
        <w:t xml:space="preserve">   </w:t>
      </w:r>
      <w:r w:rsidRPr="00DB34C4">
        <w:rPr>
          <w:bCs/>
          <w:noProof/>
          <w:lang w:eastAsia="cs-CZ"/>
        </w:rPr>
        <w:t xml:space="preserve">8. San Diego – 1,4 mil.    </w:t>
      </w:r>
    </w:p>
    <w:p w:rsidR="00DB34C4" w:rsidRPr="00DB34C4" w:rsidRDefault="00DB34C4" w:rsidP="00D35888">
      <w:pPr>
        <w:pStyle w:val="Bezmezer"/>
        <w:rPr>
          <w:noProof/>
          <w:lang w:eastAsia="cs-CZ"/>
        </w:rPr>
      </w:pPr>
      <w:r w:rsidRPr="00DB34C4">
        <w:rPr>
          <w:bCs/>
          <w:noProof/>
          <w:lang w:eastAsia="cs-CZ"/>
        </w:rPr>
        <w:t xml:space="preserve">9. Dallas – 1,3mil.,              </w:t>
      </w:r>
      <w:r>
        <w:rPr>
          <w:bCs/>
          <w:noProof/>
          <w:lang w:eastAsia="cs-CZ"/>
        </w:rPr>
        <w:tab/>
      </w:r>
      <w:r w:rsidRPr="00DB34C4">
        <w:rPr>
          <w:bCs/>
          <w:noProof/>
          <w:lang w:eastAsia="cs-CZ"/>
        </w:rPr>
        <w:t>10. San Jose – 1 mil.</w:t>
      </w:r>
    </w:p>
    <w:p w:rsidR="00DB34C4" w:rsidRDefault="00DB34C4" w:rsidP="00D35888">
      <w:pPr>
        <w:pStyle w:val="Bezmezer"/>
        <w:rPr>
          <w:b/>
          <w:noProof/>
          <w:lang w:eastAsia="cs-CZ"/>
        </w:rPr>
      </w:pPr>
      <w:r w:rsidRPr="00DB34C4">
        <w:rPr>
          <w:b/>
          <w:noProof/>
          <w:lang w:eastAsia="cs-CZ"/>
        </w:rPr>
        <w:drawing>
          <wp:inline distT="0" distB="0" distL="0" distR="0" wp14:anchorId="7706F98A" wp14:editId="61A0280E">
            <wp:extent cx="4075502" cy="2520000"/>
            <wp:effectExtent l="0" t="0" r="0" b="0"/>
            <wp:docPr id="6147" name="Picture 6" descr="http://upload.wikimedia.org/wikipedia/commons/thumb/d/d0/United_States_Administrative_Divisions_Cities.svg/959px-United_States_Administrative_Divisions_Citi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" descr="http://upload.wikimedia.org/wikipedia/commons/thumb/d/d0/United_States_Administrative_Divisions_Cities.svg/959px-United_States_Administrative_Divisions_Cities.sv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62A1C" w:rsidRDefault="00562A1C" w:rsidP="00D35888">
      <w:pPr>
        <w:pStyle w:val="Bezmezer"/>
        <w:rPr>
          <w:b/>
          <w:noProof/>
          <w:lang w:eastAsia="cs-CZ"/>
        </w:rPr>
      </w:pPr>
    </w:p>
    <w:p w:rsidR="00562A1C" w:rsidRPr="00562A1C" w:rsidRDefault="00562A1C" w:rsidP="00D35888">
      <w:pPr>
        <w:pStyle w:val="Bezmezer"/>
        <w:rPr>
          <w:b/>
          <w:noProof/>
          <w:lang w:eastAsia="cs-CZ"/>
        </w:rPr>
      </w:pPr>
      <w:r w:rsidRPr="00562A1C">
        <w:rPr>
          <w:b/>
          <w:noProof/>
          <w:lang w:eastAsia="cs-CZ"/>
        </w:rPr>
        <w:lastRenderedPageBreak/>
        <w:t>Rozlehlá města se v USA propojují v tzv. megalopole.</w:t>
      </w:r>
      <w:r>
        <w:rPr>
          <w:b/>
          <w:noProof/>
          <w:lang w:eastAsia="cs-CZ"/>
        </w:rPr>
        <w:t xml:space="preserve"> Najdi je na mapě.</w:t>
      </w:r>
    </w:p>
    <w:p w:rsidR="00B45050" w:rsidRDefault="00562A1C" w:rsidP="00D35888">
      <w:pPr>
        <w:pStyle w:val="Bezmezer"/>
        <w:rPr>
          <w:noProof/>
          <w:lang w:eastAsia="cs-CZ"/>
        </w:rPr>
      </w:pPr>
      <w:r w:rsidRPr="00562A1C">
        <w:rPr>
          <w:noProof/>
          <w:lang w:eastAsia="cs-CZ"/>
        </w:rPr>
        <w:t xml:space="preserve">New York - Newark - 20,4 mil., Los Angeles - Long Beach - Santa Ana - 13,4 mil., </w:t>
      </w:r>
      <w:r w:rsidRPr="00562A1C">
        <w:rPr>
          <w:noProof/>
          <w:lang w:eastAsia="cs-CZ"/>
        </w:rPr>
        <w:br/>
        <w:t>Chicago - 9,7 mil., Miami - 6,1 mil., Philadelphia - 6 mil., Washington, D.C. - 4,7 mil. osob</w:t>
      </w:r>
    </w:p>
    <w:p w:rsidR="003A7FEB" w:rsidRDefault="003A7FEB" w:rsidP="00D35888">
      <w:pPr>
        <w:pStyle w:val="Bezmezer"/>
        <w:rPr>
          <w:noProof/>
          <w:lang w:eastAsia="cs-CZ"/>
        </w:rPr>
      </w:pPr>
    </w:p>
    <w:p w:rsidR="00DB34C4" w:rsidRDefault="00DB34C4" w:rsidP="00D35888">
      <w:pPr>
        <w:pStyle w:val="Bezmezer"/>
        <w:rPr>
          <w:noProof/>
          <w:lang w:eastAsia="cs-CZ"/>
        </w:rPr>
      </w:pPr>
      <w:r w:rsidRPr="00DB34C4">
        <w:rPr>
          <w:noProof/>
          <w:lang w:eastAsia="cs-CZ"/>
        </w:rPr>
        <w:drawing>
          <wp:inline distT="0" distB="0" distL="0" distR="0" wp14:anchorId="2A0BF32D" wp14:editId="277CC0EB">
            <wp:extent cx="3322373" cy="2160000"/>
            <wp:effectExtent l="0" t="0" r="0" b="0"/>
            <wp:docPr id="9219" name="Picture 3" descr="File:Map of American urban areas by siz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File:Map of American urban areas by size.sv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62A1C">
        <w:rPr>
          <w:noProof/>
          <w:lang w:eastAsia="cs-CZ"/>
        </w:rPr>
        <w:t xml:space="preserve">  </w:t>
      </w:r>
      <w:r w:rsidR="00562A1C" w:rsidRPr="00562A1C">
        <w:rPr>
          <w:noProof/>
          <w:lang w:eastAsia="cs-CZ"/>
        </w:rPr>
        <w:drawing>
          <wp:inline distT="0" distB="0" distL="0" distR="0" wp14:anchorId="063E5B96" wp14:editId="214C4630">
            <wp:extent cx="3241378" cy="2160000"/>
            <wp:effectExtent l="0" t="0" r="0" b="0"/>
            <wp:docPr id="7171" name="Picture 3" descr="http://upload.wikimedia.org/wikipedia/commons/5/51/MapofEmergingUSMegareg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http://upload.wikimedia.org/wikipedia/commons/5/51/MapofEmergingUSMegaregion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5050" w:rsidRDefault="00562A1C" w:rsidP="00D35888">
      <w:pPr>
        <w:pStyle w:val="Bezmezer"/>
      </w:pPr>
      <w:r>
        <w:t xml:space="preserve"> </w:t>
      </w:r>
    </w:p>
    <w:p w:rsidR="00B45050" w:rsidRDefault="00B45050" w:rsidP="00D35888">
      <w:pPr>
        <w:pStyle w:val="Bezmezer"/>
      </w:pPr>
    </w:p>
    <w:p w:rsidR="00562A1C" w:rsidRPr="00562A1C" w:rsidRDefault="00562A1C" w:rsidP="00D35888">
      <w:pPr>
        <w:pStyle w:val="Bezmezer"/>
        <w:rPr>
          <w:b/>
        </w:rPr>
      </w:pPr>
      <w:r w:rsidRPr="00562A1C">
        <w:rPr>
          <w:b/>
        </w:rPr>
        <w:t xml:space="preserve">Foto Manhattanu v New Yorku. </w:t>
      </w:r>
    </w:p>
    <w:p w:rsidR="00562A1C" w:rsidRPr="003A7FEB" w:rsidRDefault="00562A1C" w:rsidP="00D35888">
      <w:pPr>
        <w:pStyle w:val="Bezmezer"/>
        <w:rPr>
          <w:b/>
        </w:rPr>
      </w:pPr>
      <w:r w:rsidRPr="003A7FEB">
        <w:rPr>
          <w:b/>
        </w:rPr>
        <w:t>Centra velkých měst (</w:t>
      </w:r>
      <w:proofErr w:type="spellStart"/>
      <w:r w:rsidRPr="003A7FEB">
        <w:rPr>
          <w:b/>
        </w:rPr>
        <w:t>downtown</w:t>
      </w:r>
      <w:proofErr w:type="spellEnd"/>
      <w:r w:rsidRPr="003A7FEB">
        <w:rPr>
          <w:b/>
        </w:rPr>
        <w:t>) jsou stavěna do výšky. Dokážeš vysvětlit proč?</w:t>
      </w:r>
    </w:p>
    <w:p w:rsidR="00562A1C" w:rsidRDefault="00562A1C" w:rsidP="00D35888">
      <w:pPr>
        <w:pStyle w:val="Bezmezer"/>
      </w:pPr>
    </w:p>
    <w:p w:rsidR="00562A1C" w:rsidRDefault="00562A1C" w:rsidP="00D35888">
      <w:pPr>
        <w:pStyle w:val="Bezmezer"/>
      </w:pPr>
      <w:r w:rsidRPr="00562A1C">
        <w:drawing>
          <wp:inline distT="0" distB="0" distL="0" distR="0" wp14:anchorId="30F97984" wp14:editId="6DB79A9C">
            <wp:extent cx="3765987" cy="2520000"/>
            <wp:effectExtent l="0" t="0" r="6350" b="0"/>
            <wp:docPr id="11267" name="Picture 4" descr="http://timsklyarov.com/wp-content/uploads/2012/06/new-york-city-aeria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http://timsklyarov.com/wp-content/uploads/2012/06/new-york-city-aerial-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8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62A1C" w:rsidRDefault="00562A1C" w:rsidP="00D35888">
      <w:pPr>
        <w:pStyle w:val="Bezmezer"/>
      </w:pPr>
    </w:p>
    <w:p w:rsidR="003A7FEB" w:rsidRDefault="003A7FEB" w:rsidP="00D35888">
      <w:pPr>
        <w:pStyle w:val="Bezmezer"/>
        <w:rPr>
          <w:b/>
        </w:rPr>
      </w:pPr>
    </w:p>
    <w:p w:rsidR="00562A1C" w:rsidRPr="003A7FEB" w:rsidRDefault="00562A1C" w:rsidP="00D35888">
      <w:pPr>
        <w:pStyle w:val="Bezmezer"/>
        <w:rPr>
          <w:b/>
        </w:rPr>
      </w:pPr>
      <w:r w:rsidRPr="003A7FEB">
        <w:rPr>
          <w:b/>
        </w:rPr>
        <w:t>Většina obyvatel měst žije v rozlehlých předměstích. Jaké mohou být výhody a nevýhody takového bydlení?</w:t>
      </w:r>
    </w:p>
    <w:p w:rsidR="00562A1C" w:rsidRDefault="00562A1C" w:rsidP="00D35888">
      <w:pPr>
        <w:pStyle w:val="Bezmezer"/>
      </w:pPr>
    </w:p>
    <w:p w:rsidR="00562A1C" w:rsidRDefault="00562A1C" w:rsidP="00D35888">
      <w:pPr>
        <w:pStyle w:val="Bezmezer"/>
      </w:pPr>
      <w:r w:rsidRPr="00562A1C">
        <w:drawing>
          <wp:inline distT="0" distB="0" distL="0" distR="0" wp14:anchorId="68DCBF88" wp14:editId="77ACBC37">
            <wp:extent cx="3219803" cy="2160000"/>
            <wp:effectExtent l="0" t="0" r="0" b="0"/>
            <wp:docPr id="15363" name="Picture 4" descr="http://www.humansandnature.org/filebin/images/minding-nature/may2012/FIG_2_Auto_suburb_Patricia_Leigh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http://www.humansandnature.org/filebin/images/minding-nature/may2012/FIG_2_Auto_suburb_Patricia_LeighBrow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62A1C" w:rsidRDefault="00562A1C" w:rsidP="00D35888">
      <w:pPr>
        <w:pStyle w:val="Bezmezer"/>
      </w:pPr>
    </w:p>
    <w:p w:rsidR="003A7FEB" w:rsidRDefault="003A7FEB" w:rsidP="00D35888">
      <w:pPr>
        <w:pStyle w:val="Bezmezer"/>
        <w:rPr>
          <w:b/>
        </w:rPr>
      </w:pPr>
    </w:p>
    <w:p w:rsidR="001C309C" w:rsidRDefault="00562A1C" w:rsidP="00D35888">
      <w:pPr>
        <w:pStyle w:val="Bezmezer"/>
        <w:rPr>
          <w:b/>
        </w:rPr>
      </w:pPr>
      <w:bookmarkStart w:id="0" w:name="_GoBack"/>
      <w:bookmarkEnd w:id="0"/>
      <w:r w:rsidRPr="001C309C">
        <w:rPr>
          <w:b/>
        </w:rPr>
        <w:lastRenderedPageBreak/>
        <w:t xml:space="preserve">Venkovské osídlení tvoří </w:t>
      </w:r>
      <w:r w:rsidR="001C309C">
        <w:rPr>
          <w:b/>
        </w:rPr>
        <w:t xml:space="preserve">v USA </w:t>
      </w:r>
      <w:r w:rsidRPr="001C309C">
        <w:rPr>
          <w:b/>
        </w:rPr>
        <w:t>rodinné farmy a ranče</w:t>
      </w:r>
      <w:r w:rsidR="001C309C">
        <w:rPr>
          <w:b/>
        </w:rPr>
        <w:t>. Jaký</w:t>
      </w:r>
      <w:r w:rsidR="001C309C" w:rsidRPr="001C309C">
        <w:rPr>
          <w:b/>
        </w:rPr>
        <w:t xml:space="preserve"> je rozdíl mezi nimi a našimi vesnicemi</w:t>
      </w:r>
    </w:p>
    <w:p w:rsidR="00562A1C" w:rsidRPr="001C309C" w:rsidRDefault="001C309C" w:rsidP="00D35888">
      <w:pPr>
        <w:pStyle w:val="Bezmezer"/>
        <w:rPr>
          <w:b/>
        </w:rPr>
      </w:pPr>
      <w:r w:rsidRPr="001C309C">
        <w:rPr>
          <w:b/>
        </w:rPr>
        <w:t xml:space="preserve">(zde </w:t>
      </w:r>
      <w:r>
        <w:rPr>
          <w:b/>
        </w:rPr>
        <w:t>Skaštice)</w:t>
      </w:r>
      <w:r w:rsidRPr="001C309C">
        <w:rPr>
          <w:b/>
        </w:rPr>
        <w:t>?</w:t>
      </w:r>
    </w:p>
    <w:p w:rsidR="00562A1C" w:rsidRDefault="00562A1C" w:rsidP="00D35888">
      <w:pPr>
        <w:pStyle w:val="Bezmezer"/>
      </w:pPr>
      <w:r w:rsidRPr="00562A1C">
        <w:drawing>
          <wp:inline distT="0" distB="0" distL="0" distR="0" wp14:anchorId="27B2F883" wp14:editId="17F48366">
            <wp:extent cx="3167589" cy="2160000"/>
            <wp:effectExtent l="0" t="0" r="0" b="0"/>
            <wp:docPr id="27651" name="Picture 4" descr="http://www.lyonsfarmette.com/wp-content/uploads/2011/03/blo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4" descr="http://www.lyonsfarmette.com/wp-content/uploads/2011/03/blog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8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C309C">
        <w:t xml:space="preserve">    </w:t>
      </w:r>
      <w:r w:rsidR="001C309C">
        <w:rPr>
          <w:noProof/>
          <w:lang w:eastAsia="cs-CZ"/>
        </w:rPr>
        <w:drawing>
          <wp:inline distT="0" distB="0" distL="0" distR="0" wp14:anchorId="6064B559" wp14:editId="128E0016">
            <wp:extent cx="3238419" cy="2160000"/>
            <wp:effectExtent l="0" t="0" r="635" b="0"/>
            <wp:docPr id="11" name="Obrázek 11" descr="Titulní strana - Oficiální stránky obce Skaš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tulní strana - Oficiální stránky obce Skašti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A1C" w:rsidSect="001079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978"/>
    <w:rsid w:val="00107978"/>
    <w:rsid w:val="001B4BDD"/>
    <w:rsid w:val="001C309C"/>
    <w:rsid w:val="002174E3"/>
    <w:rsid w:val="00301948"/>
    <w:rsid w:val="003A1627"/>
    <w:rsid w:val="003A7FEB"/>
    <w:rsid w:val="003F2A22"/>
    <w:rsid w:val="00562A1C"/>
    <w:rsid w:val="00686D4B"/>
    <w:rsid w:val="007C74DF"/>
    <w:rsid w:val="00881D20"/>
    <w:rsid w:val="00B45050"/>
    <w:rsid w:val="00D35888"/>
    <w:rsid w:val="00DB34C4"/>
    <w:rsid w:val="00FF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0797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978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86D4B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686D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0797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978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86D4B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686D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sus.gov/quickfacts/fact/map/US/RHI22521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gi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census.gov/quickfacts/fact/map/US/RHI725218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www.census.gov/quickfacts/fact/map/US/RHI125218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hyperlink" Target="https://www.census.gov/quickfacts/fact/map/US/PST045219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gif"/><Relationship Id="rId28" Type="http://schemas.openxmlformats.org/officeDocument/2006/relationships/image" Target="media/image18.jpeg"/><Relationship Id="rId10" Type="http://schemas.openxmlformats.org/officeDocument/2006/relationships/hyperlink" Target="https://www.census.gov/quickfacts/fact/map/US/RHI325218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census.gov/quickfacts/fact/map/US/RHI72521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613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2020-03-31T12:16:00Z</dcterms:created>
  <dcterms:modified xsi:type="dcterms:W3CDTF">2020-03-31T14:58:00Z</dcterms:modified>
</cp:coreProperties>
</file>