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3C96" w:rsidRPr="00770973" w:rsidRDefault="00DF48EF" w:rsidP="00770973">
      <w:pPr>
        <w:jc w:val="center"/>
        <w:rPr>
          <w:rFonts w:ascii="Times New Roman" w:hAnsi="Times New Roman" w:cs="Times New Roman"/>
          <w:b/>
        </w:rPr>
      </w:pPr>
      <w:r w:rsidRPr="00770973">
        <w:rPr>
          <w:rFonts w:ascii="Times New Roman" w:hAnsi="Times New Roman" w:cs="Times New Roman"/>
          <w:b/>
        </w:rPr>
        <w:t>Názvosloví komplexních sloučenin</w:t>
      </w:r>
    </w:p>
    <w:p w:rsidR="00DF48EF" w:rsidRPr="00770973" w:rsidRDefault="00DF48EF" w:rsidP="00770973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</w:rPr>
      </w:pPr>
      <w:r w:rsidRPr="00770973">
        <w:rPr>
          <w:rFonts w:ascii="Times New Roman" w:hAnsi="Times New Roman" w:cs="Times New Roman"/>
          <w:b/>
          <w:i/>
        </w:rPr>
        <w:t>Komplexní částice je v kationtu</w:t>
      </w:r>
    </w:p>
    <w:p w:rsidR="00DF48EF" w:rsidRDefault="00DF48EF" w:rsidP="00770973">
      <w:pPr>
        <w:spacing w:after="200"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Např. </w:t>
      </w:r>
      <w:r w:rsidR="00770973">
        <w:rPr>
          <w:rFonts w:ascii="Times New Roman" w:hAnsi="Times New Roman"/>
        </w:rPr>
        <w:t>d</w:t>
      </w:r>
      <w:r w:rsidRPr="00DF48EF">
        <w:rPr>
          <w:rFonts w:ascii="Times New Roman" w:hAnsi="Times New Roman"/>
        </w:rPr>
        <w:t xml:space="preserve">usičnan </w:t>
      </w:r>
      <w:proofErr w:type="spellStart"/>
      <w:r w:rsidRPr="00DF48EF">
        <w:rPr>
          <w:rFonts w:ascii="Times New Roman" w:hAnsi="Times New Roman"/>
        </w:rPr>
        <w:t>hexaamminnikelnatý</w:t>
      </w:r>
      <w:proofErr w:type="spellEnd"/>
      <w:r>
        <w:rPr>
          <w:rFonts w:ascii="Times New Roman" w:hAnsi="Times New Roman"/>
        </w:rPr>
        <w:t>, platí, že co je v názvu na druhém místě, je v</w:t>
      </w:r>
      <w:r w:rsidR="00770973">
        <w:rPr>
          <w:rFonts w:ascii="Times New Roman" w:hAnsi="Times New Roman"/>
        </w:rPr>
        <w:t xml:space="preserve">e vzorci na prvním a obráceně. Nejprve </w:t>
      </w:r>
      <w:r>
        <w:rPr>
          <w:rFonts w:ascii="Times New Roman" w:hAnsi="Times New Roman"/>
        </w:rPr>
        <w:t>vypíšeme prvky:</w:t>
      </w:r>
    </w:p>
    <w:p w:rsidR="00DF48EF" w:rsidRDefault="00DF48EF" w:rsidP="00770973">
      <w:pPr>
        <w:spacing w:after="200"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[</w:t>
      </w:r>
      <w:proofErr w:type="gramStart"/>
      <w:r>
        <w:rPr>
          <w:rFonts w:ascii="Times New Roman" w:hAnsi="Times New Roman"/>
        </w:rPr>
        <w:t>Ni(NH</w:t>
      </w:r>
      <w:r>
        <w:rPr>
          <w:rFonts w:ascii="Times New Roman" w:hAnsi="Times New Roman"/>
          <w:vertAlign w:val="subscript"/>
        </w:rPr>
        <w:t>3</w:t>
      </w:r>
      <w:proofErr w:type="gramEnd"/>
      <w:r>
        <w:rPr>
          <w:rFonts w:ascii="Times New Roman" w:hAnsi="Times New Roman"/>
        </w:rPr>
        <w:t>)</w:t>
      </w:r>
      <w:r>
        <w:rPr>
          <w:rFonts w:ascii="Times New Roman" w:hAnsi="Times New Roman"/>
          <w:vertAlign w:val="subscript"/>
        </w:rPr>
        <w:t>6</w:t>
      </w:r>
      <w:r>
        <w:rPr>
          <w:rFonts w:ascii="Times New Roman" w:hAnsi="Times New Roman"/>
        </w:rPr>
        <w:t>] (NO</w:t>
      </w:r>
      <w:r>
        <w:rPr>
          <w:rFonts w:ascii="Times New Roman" w:hAnsi="Times New Roman"/>
          <w:vertAlign w:val="subscript"/>
        </w:rPr>
        <w:t>3</w:t>
      </w:r>
      <w:r>
        <w:rPr>
          <w:rFonts w:ascii="Times New Roman" w:hAnsi="Times New Roman"/>
        </w:rPr>
        <w:t>), pak doplníme oxidační čísla a náboje</w:t>
      </w:r>
    </w:p>
    <w:p w:rsidR="00DF48EF" w:rsidRDefault="00DF48EF" w:rsidP="00770973">
      <w:pPr>
        <w:spacing w:after="200"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[</w:t>
      </w:r>
      <w:proofErr w:type="spellStart"/>
      <w:r>
        <w:rPr>
          <w:rFonts w:ascii="Times New Roman" w:hAnsi="Times New Roman"/>
        </w:rPr>
        <w:t>Ni</w:t>
      </w:r>
      <w:r w:rsidRPr="00DF48EF">
        <w:rPr>
          <w:rFonts w:ascii="Times New Roman" w:hAnsi="Times New Roman"/>
          <w:color w:val="FF0000"/>
          <w:vertAlign w:val="superscript"/>
        </w:rPr>
        <w:t>II</w:t>
      </w:r>
      <w:proofErr w:type="spell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(NH</w:t>
      </w:r>
      <w:r>
        <w:rPr>
          <w:rFonts w:ascii="Times New Roman" w:hAnsi="Times New Roman"/>
          <w:vertAlign w:val="subscript"/>
        </w:rPr>
        <w:t>3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vertAlign w:val="subscript"/>
        </w:rPr>
        <w:t>6</w:t>
      </w:r>
      <w:r w:rsidRPr="00DF48EF">
        <w:rPr>
          <w:rFonts w:ascii="Times New Roman" w:hAnsi="Times New Roman"/>
          <w:color w:val="FF0000"/>
          <w:vertAlign w:val="superscript"/>
        </w:rPr>
        <w:t>0</w:t>
      </w:r>
      <w:r>
        <w:rPr>
          <w:rFonts w:ascii="Times New Roman" w:hAnsi="Times New Roman"/>
        </w:rPr>
        <w:t>]</w:t>
      </w:r>
      <w:r w:rsidRPr="00DF48EF">
        <w:rPr>
          <w:rFonts w:ascii="Times New Roman" w:hAnsi="Times New Roman"/>
          <w:color w:val="FF0000"/>
          <w:vertAlign w:val="superscript"/>
        </w:rPr>
        <w:t>2+</w:t>
      </w:r>
      <w:r w:rsidRPr="00DF48EF">
        <w:rPr>
          <w:rFonts w:ascii="Times New Roman" w:hAnsi="Times New Roman"/>
          <w:color w:val="FF0000"/>
        </w:rPr>
        <w:t xml:space="preserve"> </w:t>
      </w:r>
      <w:r>
        <w:rPr>
          <w:rFonts w:ascii="Times New Roman" w:hAnsi="Times New Roman"/>
        </w:rPr>
        <w:t>(NO</w:t>
      </w:r>
      <w:r>
        <w:rPr>
          <w:rFonts w:ascii="Times New Roman" w:hAnsi="Times New Roman"/>
          <w:vertAlign w:val="subscript"/>
        </w:rPr>
        <w:t>3</w:t>
      </w:r>
      <w:r>
        <w:rPr>
          <w:rFonts w:ascii="Times New Roman" w:hAnsi="Times New Roman"/>
        </w:rPr>
        <w:t>)</w:t>
      </w:r>
      <w:r w:rsidRPr="00DF48EF">
        <w:rPr>
          <w:rFonts w:ascii="Times New Roman" w:hAnsi="Times New Roman"/>
          <w:color w:val="FF0000"/>
          <w:vertAlign w:val="superscript"/>
        </w:rPr>
        <w:t>1-</w:t>
      </w:r>
      <w:r>
        <w:rPr>
          <w:rFonts w:ascii="Times New Roman" w:hAnsi="Times New Roman"/>
        </w:rPr>
        <w:t>,</w:t>
      </w:r>
      <w:r w:rsidR="00D555E6">
        <w:rPr>
          <w:rFonts w:ascii="Times New Roman" w:hAnsi="Times New Roman"/>
        </w:rPr>
        <w:t xml:space="preserve"> náboje napíšeme do kříže</w:t>
      </w:r>
    </w:p>
    <w:p w:rsidR="00D555E6" w:rsidRDefault="00D555E6" w:rsidP="00770973">
      <w:pPr>
        <w:spacing w:after="200" w:line="276" w:lineRule="auto"/>
        <w:jc w:val="both"/>
        <w:rPr>
          <w:rFonts w:ascii="Times New Roman" w:hAnsi="Times New Roman"/>
          <w:color w:val="FF0000"/>
        </w:rPr>
      </w:pPr>
      <w:r>
        <w:rPr>
          <w:rFonts w:ascii="Times New Roman" w:hAnsi="Times New Roman"/>
        </w:rPr>
        <w:t>[</w:t>
      </w:r>
      <w:proofErr w:type="gramStart"/>
      <w:r>
        <w:rPr>
          <w:rFonts w:ascii="Times New Roman" w:hAnsi="Times New Roman"/>
        </w:rPr>
        <w:t>Ni(NH</w:t>
      </w:r>
      <w:r>
        <w:rPr>
          <w:rFonts w:ascii="Times New Roman" w:hAnsi="Times New Roman"/>
          <w:vertAlign w:val="subscript"/>
        </w:rPr>
        <w:t>3</w:t>
      </w:r>
      <w:proofErr w:type="gramEnd"/>
      <w:r>
        <w:rPr>
          <w:rFonts w:ascii="Times New Roman" w:hAnsi="Times New Roman"/>
        </w:rPr>
        <w:t>)</w:t>
      </w:r>
      <w:r>
        <w:rPr>
          <w:rFonts w:ascii="Times New Roman" w:hAnsi="Times New Roman"/>
          <w:vertAlign w:val="subscript"/>
        </w:rPr>
        <w:t>6</w:t>
      </w:r>
      <w:r>
        <w:rPr>
          <w:rFonts w:ascii="Times New Roman" w:hAnsi="Times New Roman"/>
        </w:rPr>
        <w:t>]</w:t>
      </w:r>
      <w:r>
        <w:rPr>
          <w:rFonts w:ascii="Times New Roman" w:hAnsi="Times New Roman"/>
          <w:color w:val="FF0000"/>
          <w:vertAlign w:val="subscript"/>
        </w:rPr>
        <w:t>1</w:t>
      </w:r>
      <w:r>
        <w:rPr>
          <w:rFonts w:ascii="Times New Roman" w:hAnsi="Times New Roman"/>
        </w:rPr>
        <w:t xml:space="preserve"> (NO</w:t>
      </w:r>
      <w:r>
        <w:rPr>
          <w:rFonts w:ascii="Times New Roman" w:hAnsi="Times New Roman"/>
          <w:vertAlign w:val="subscript"/>
        </w:rPr>
        <w:t>3</w:t>
      </w:r>
      <w:r>
        <w:rPr>
          <w:rFonts w:ascii="Times New Roman" w:hAnsi="Times New Roman"/>
        </w:rPr>
        <w:t>)</w:t>
      </w:r>
      <w:r w:rsidRPr="00D555E6">
        <w:rPr>
          <w:rFonts w:ascii="Times New Roman" w:hAnsi="Times New Roman"/>
          <w:color w:val="FF0000"/>
          <w:vertAlign w:val="subscript"/>
        </w:rPr>
        <w:t>2</w:t>
      </w:r>
    </w:p>
    <w:p w:rsidR="00D555E6" w:rsidRDefault="00D555E6" w:rsidP="00770973">
      <w:pPr>
        <w:spacing w:after="200" w:line="276" w:lineRule="auto"/>
        <w:jc w:val="both"/>
        <w:rPr>
          <w:rFonts w:ascii="Times New Roman" w:hAnsi="Times New Roman"/>
        </w:rPr>
      </w:pPr>
    </w:p>
    <w:p w:rsidR="00D555E6" w:rsidRDefault="00D555E6" w:rsidP="00770973">
      <w:pPr>
        <w:spacing w:after="200"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[</w:t>
      </w:r>
      <w:proofErr w:type="gramStart"/>
      <w:r>
        <w:rPr>
          <w:rFonts w:ascii="Times New Roman" w:hAnsi="Times New Roman"/>
        </w:rPr>
        <w:t>Co(H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O</w:t>
      </w:r>
      <w:proofErr w:type="gramEnd"/>
      <w:r>
        <w:rPr>
          <w:rFonts w:ascii="Times New Roman" w:hAnsi="Times New Roman"/>
        </w:rPr>
        <w:t>)</w:t>
      </w:r>
      <w:r>
        <w:rPr>
          <w:rFonts w:ascii="Times New Roman" w:hAnsi="Times New Roman"/>
          <w:vertAlign w:val="subscript"/>
        </w:rPr>
        <w:t>6</w:t>
      </w:r>
      <w:r>
        <w:rPr>
          <w:rFonts w:ascii="Times New Roman" w:hAnsi="Times New Roman"/>
        </w:rPr>
        <w:t>](OH)</w:t>
      </w:r>
      <w:r w:rsidRPr="00D555E6">
        <w:rPr>
          <w:rFonts w:ascii="Times New Roman" w:hAnsi="Times New Roman"/>
          <w:color w:val="FF0000"/>
          <w:vertAlign w:val="subscript"/>
        </w:rPr>
        <w:t>2</w:t>
      </w:r>
      <w:r>
        <w:rPr>
          <w:rFonts w:ascii="Times New Roman" w:hAnsi="Times New Roman"/>
        </w:rPr>
        <w:t xml:space="preserve"> Čísla za závorkami napíšeme do kříže, čímž získáme náboje</w:t>
      </w:r>
    </w:p>
    <w:p w:rsidR="00D555E6" w:rsidRDefault="00D555E6" w:rsidP="00770973">
      <w:pPr>
        <w:spacing w:after="200"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[</w:t>
      </w:r>
      <w:proofErr w:type="gramStart"/>
      <w:r>
        <w:rPr>
          <w:rFonts w:ascii="Times New Roman" w:hAnsi="Times New Roman"/>
        </w:rPr>
        <w:t>Co(H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O</w:t>
      </w:r>
      <w:proofErr w:type="gramEnd"/>
      <w:r>
        <w:rPr>
          <w:rFonts w:ascii="Times New Roman" w:hAnsi="Times New Roman"/>
        </w:rPr>
        <w:t>)</w:t>
      </w:r>
      <w:r>
        <w:rPr>
          <w:rFonts w:ascii="Times New Roman" w:hAnsi="Times New Roman"/>
          <w:vertAlign w:val="subscript"/>
        </w:rPr>
        <w:t>6</w:t>
      </w:r>
      <w:r>
        <w:rPr>
          <w:rFonts w:ascii="Times New Roman" w:hAnsi="Times New Roman"/>
        </w:rPr>
        <w:t>]</w:t>
      </w:r>
      <w:r w:rsidRPr="00D555E6">
        <w:rPr>
          <w:rFonts w:ascii="Times New Roman" w:hAnsi="Times New Roman"/>
          <w:color w:val="FF0000"/>
          <w:vertAlign w:val="superscript"/>
        </w:rPr>
        <w:t>2+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(OH)</w:t>
      </w:r>
      <w:r>
        <w:rPr>
          <w:rFonts w:ascii="Times New Roman" w:hAnsi="Times New Roman"/>
          <w:color w:val="FF0000"/>
          <w:vertAlign w:val="superscript"/>
        </w:rPr>
        <w:t>1-</w:t>
      </w:r>
      <w:r>
        <w:rPr>
          <w:rFonts w:ascii="Times New Roman" w:hAnsi="Times New Roman"/>
        </w:rPr>
        <w:t xml:space="preserve">, dále určíme náboje a oxidační čísla </w:t>
      </w:r>
      <w:r w:rsidR="002C648A">
        <w:rPr>
          <w:rFonts w:ascii="Times New Roman" w:hAnsi="Times New Roman"/>
        </w:rPr>
        <w:t>v hranaté závorce</w:t>
      </w:r>
    </w:p>
    <w:p w:rsidR="002C648A" w:rsidRDefault="002C648A" w:rsidP="00770973">
      <w:pPr>
        <w:spacing w:after="200"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[</w:t>
      </w:r>
      <w:proofErr w:type="spellStart"/>
      <w:r>
        <w:rPr>
          <w:rFonts w:ascii="Times New Roman" w:hAnsi="Times New Roman"/>
        </w:rPr>
        <w:t>Co</w:t>
      </w:r>
      <w:r>
        <w:rPr>
          <w:rFonts w:ascii="Times New Roman" w:hAnsi="Times New Roman"/>
          <w:color w:val="FF0000"/>
          <w:vertAlign w:val="superscript"/>
        </w:rPr>
        <w:t>II</w:t>
      </w:r>
      <w:proofErr w:type="spellEnd"/>
      <w:r>
        <w:rPr>
          <w:rFonts w:ascii="Times New Roman" w:hAnsi="Times New Roman"/>
        </w:rPr>
        <w:t>(H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O)</w:t>
      </w:r>
      <w:r>
        <w:rPr>
          <w:rFonts w:ascii="Times New Roman" w:hAnsi="Times New Roman"/>
          <w:vertAlign w:val="subscript"/>
        </w:rPr>
        <w:t>6</w:t>
      </w:r>
      <w:r w:rsidRPr="002C648A">
        <w:rPr>
          <w:rFonts w:ascii="Times New Roman" w:hAnsi="Times New Roman"/>
          <w:color w:val="FF0000"/>
          <w:vertAlign w:val="superscript"/>
        </w:rPr>
        <w:t>0</w:t>
      </w:r>
      <w:r>
        <w:rPr>
          <w:rFonts w:ascii="Times New Roman" w:hAnsi="Times New Roman"/>
        </w:rPr>
        <w:t>]</w:t>
      </w:r>
      <w:r>
        <w:rPr>
          <w:rFonts w:ascii="Times New Roman" w:hAnsi="Times New Roman"/>
          <w:color w:val="FF0000"/>
          <w:vertAlign w:val="superscript"/>
        </w:rPr>
        <w:t>2+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(OH)</w:t>
      </w:r>
      <w:r>
        <w:rPr>
          <w:rFonts w:ascii="Times New Roman" w:hAnsi="Times New Roman"/>
          <w:color w:val="FF0000"/>
          <w:vertAlign w:val="superscript"/>
        </w:rPr>
        <w:t>1-</w:t>
      </w:r>
      <w:r>
        <w:rPr>
          <w:rFonts w:ascii="Times New Roman" w:hAnsi="Times New Roman"/>
        </w:rPr>
        <w:t>, pojmenujeme: (OH)</w:t>
      </w:r>
      <w:r>
        <w:rPr>
          <w:rFonts w:ascii="Times New Roman" w:hAnsi="Times New Roman"/>
          <w:vertAlign w:val="superscript"/>
        </w:rPr>
        <w:t>1-</w:t>
      </w:r>
      <w:r>
        <w:rPr>
          <w:rFonts w:ascii="Times New Roman" w:hAnsi="Times New Roman"/>
        </w:rPr>
        <w:t xml:space="preserve"> je hydroxid, </w:t>
      </w:r>
      <w:r>
        <w:rPr>
          <w:rFonts w:ascii="Times New Roman" w:hAnsi="Times New Roman"/>
        </w:rPr>
        <w:t>[</w:t>
      </w:r>
      <w:proofErr w:type="gramStart"/>
      <w:r>
        <w:rPr>
          <w:rFonts w:ascii="Times New Roman" w:hAnsi="Times New Roman"/>
        </w:rPr>
        <w:t>Co(H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O</w:t>
      </w:r>
      <w:proofErr w:type="gramEnd"/>
      <w:r>
        <w:rPr>
          <w:rFonts w:ascii="Times New Roman" w:hAnsi="Times New Roman"/>
        </w:rPr>
        <w:t>)</w:t>
      </w:r>
      <w:r>
        <w:rPr>
          <w:rFonts w:ascii="Times New Roman" w:hAnsi="Times New Roman"/>
          <w:vertAlign w:val="subscript"/>
        </w:rPr>
        <w:t>6</w:t>
      </w:r>
      <w:r>
        <w:rPr>
          <w:rFonts w:ascii="Times New Roman" w:hAnsi="Times New Roman"/>
        </w:rPr>
        <w:t>]</w:t>
      </w:r>
      <w:r>
        <w:rPr>
          <w:rFonts w:ascii="Times New Roman" w:hAnsi="Times New Roman"/>
          <w:vertAlign w:val="superscript"/>
        </w:rPr>
        <w:t>2+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hexaaquakobaltnatý</w:t>
      </w:r>
      <w:proofErr w:type="spellEnd"/>
      <w:r>
        <w:rPr>
          <w:rFonts w:ascii="Times New Roman" w:hAnsi="Times New Roman"/>
        </w:rPr>
        <w:t xml:space="preserve"> kation, tedy jedná se o hydroxid </w:t>
      </w:r>
      <w:proofErr w:type="spellStart"/>
      <w:r>
        <w:rPr>
          <w:rFonts w:ascii="Times New Roman" w:hAnsi="Times New Roman"/>
        </w:rPr>
        <w:t>hexaaquakobaltnatý</w:t>
      </w:r>
      <w:proofErr w:type="spellEnd"/>
    </w:p>
    <w:p w:rsidR="002C648A" w:rsidRPr="00770973" w:rsidRDefault="002C648A" w:rsidP="00770973">
      <w:pPr>
        <w:pStyle w:val="Odstavecseseznamem"/>
        <w:numPr>
          <w:ilvl w:val="0"/>
          <w:numId w:val="1"/>
        </w:numPr>
        <w:spacing w:after="200" w:line="276" w:lineRule="auto"/>
        <w:jc w:val="both"/>
        <w:rPr>
          <w:rFonts w:ascii="Times New Roman" w:hAnsi="Times New Roman"/>
          <w:b/>
          <w:i/>
        </w:rPr>
      </w:pPr>
      <w:r w:rsidRPr="00770973">
        <w:rPr>
          <w:rFonts w:ascii="Times New Roman" w:hAnsi="Times New Roman"/>
          <w:b/>
          <w:i/>
        </w:rPr>
        <w:t>Komplexní částice je v a</w:t>
      </w:r>
      <w:r w:rsidR="0074186C" w:rsidRPr="00770973">
        <w:rPr>
          <w:rFonts w:ascii="Times New Roman" w:hAnsi="Times New Roman"/>
          <w:b/>
          <w:i/>
        </w:rPr>
        <w:t>n</w:t>
      </w:r>
      <w:r w:rsidRPr="00770973">
        <w:rPr>
          <w:rFonts w:ascii="Times New Roman" w:hAnsi="Times New Roman"/>
          <w:b/>
          <w:i/>
        </w:rPr>
        <w:t>iontu</w:t>
      </w:r>
    </w:p>
    <w:p w:rsidR="002C648A" w:rsidRPr="002C648A" w:rsidRDefault="002C648A" w:rsidP="00770973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2C648A">
        <w:rPr>
          <w:rFonts w:ascii="Times New Roman" w:hAnsi="Times New Roman"/>
        </w:rPr>
        <w:t xml:space="preserve">Např. </w:t>
      </w:r>
      <w:proofErr w:type="spellStart"/>
      <w:r w:rsidR="00770973">
        <w:rPr>
          <w:rFonts w:ascii="Times New Roman" w:eastAsia="Calibri" w:hAnsi="Times New Roman" w:cs="Times New Roman"/>
        </w:rPr>
        <w:t>hexafluorido</w:t>
      </w:r>
      <w:r w:rsidRPr="002C648A">
        <w:rPr>
          <w:rFonts w:ascii="Times New Roman" w:eastAsia="Calibri" w:hAnsi="Times New Roman" w:cs="Times New Roman"/>
        </w:rPr>
        <w:t>hlinitan</w:t>
      </w:r>
      <w:proofErr w:type="spellEnd"/>
      <w:r w:rsidRPr="002C648A">
        <w:rPr>
          <w:rFonts w:ascii="Times New Roman" w:eastAsia="Calibri" w:hAnsi="Times New Roman" w:cs="Times New Roman"/>
        </w:rPr>
        <w:t xml:space="preserve"> sodný</w:t>
      </w:r>
      <w:r w:rsidRPr="002C648A">
        <w:rPr>
          <w:rFonts w:ascii="Times New Roman" w:hAnsi="Times New Roman"/>
        </w:rPr>
        <w:t>, platí, že co je v názvu na druhém místě, je ve vzorci na prvním a obráceně</w:t>
      </w:r>
      <w:r w:rsidR="00770973">
        <w:rPr>
          <w:rFonts w:ascii="Times New Roman" w:hAnsi="Times New Roman"/>
        </w:rPr>
        <w:t xml:space="preserve">. Nejprve </w:t>
      </w:r>
      <w:r w:rsidRPr="002C648A">
        <w:rPr>
          <w:rFonts w:ascii="Times New Roman" w:hAnsi="Times New Roman"/>
        </w:rPr>
        <w:t>vypíšeme prvky:</w:t>
      </w:r>
    </w:p>
    <w:p w:rsidR="002C648A" w:rsidRPr="002C648A" w:rsidRDefault="002C648A" w:rsidP="00770973">
      <w:pPr>
        <w:spacing w:after="200"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Na [AlF</w:t>
      </w:r>
      <w:r>
        <w:rPr>
          <w:rFonts w:ascii="Times New Roman" w:hAnsi="Times New Roman"/>
          <w:vertAlign w:val="subscript"/>
        </w:rPr>
        <w:t>6</w:t>
      </w:r>
      <w:r>
        <w:rPr>
          <w:rFonts w:ascii="Times New Roman" w:hAnsi="Times New Roman"/>
        </w:rPr>
        <w:t>]</w:t>
      </w:r>
      <w:r w:rsidRPr="002C648A">
        <w:rPr>
          <w:rFonts w:ascii="Times New Roman" w:hAnsi="Times New Roman"/>
        </w:rPr>
        <w:t>, pak doplníme oxidační čísla a náboje</w:t>
      </w:r>
    </w:p>
    <w:p w:rsidR="002C648A" w:rsidRPr="002C648A" w:rsidRDefault="002C648A" w:rsidP="00770973">
      <w:pPr>
        <w:spacing w:after="200"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Na</w:t>
      </w:r>
      <w:r w:rsidRPr="002C648A">
        <w:rPr>
          <w:rFonts w:ascii="Times New Roman" w:hAnsi="Times New Roman"/>
          <w:color w:val="FF0000"/>
          <w:vertAlign w:val="superscript"/>
        </w:rPr>
        <w:t>1</w:t>
      </w:r>
      <w:r>
        <w:rPr>
          <w:rFonts w:ascii="Times New Roman" w:hAnsi="Times New Roman"/>
        </w:rPr>
        <w:t xml:space="preserve"> [Al</w:t>
      </w:r>
      <w:r w:rsidRPr="002C648A">
        <w:rPr>
          <w:rFonts w:ascii="Times New Roman" w:hAnsi="Times New Roman"/>
          <w:color w:val="FF0000"/>
          <w:vertAlign w:val="superscript"/>
        </w:rPr>
        <w:t>III</w:t>
      </w:r>
      <w:r>
        <w:rPr>
          <w:rFonts w:ascii="Times New Roman" w:hAnsi="Times New Roman"/>
        </w:rPr>
        <w:t>F</w:t>
      </w:r>
      <w:r>
        <w:rPr>
          <w:rFonts w:ascii="Times New Roman" w:hAnsi="Times New Roman"/>
          <w:vertAlign w:val="subscript"/>
        </w:rPr>
        <w:t>6</w:t>
      </w:r>
      <w:r w:rsidRPr="002C648A">
        <w:rPr>
          <w:rFonts w:ascii="Times New Roman" w:hAnsi="Times New Roman"/>
          <w:color w:val="FF0000"/>
          <w:vertAlign w:val="superscript"/>
        </w:rPr>
        <w:t>1-</w:t>
      </w:r>
      <w:r>
        <w:rPr>
          <w:rFonts w:ascii="Times New Roman" w:hAnsi="Times New Roman"/>
        </w:rPr>
        <w:t>]</w:t>
      </w:r>
      <w:r w:rsidRPr="002C648A">
        <w:rPr>
          <w:rFonts w:ascii="Times New Roman" w:hAnsi="Times New Roman"/>
          <w:color w:val="FF0000"/>
          <w:vertAlign w:val="superscript"/>
        </w:rPr>
        <w:t>3-</w:t>
      </w:r>
      <w:r w:rsidRPr="002C648A">
        <w:rPr>
          <w:rFonts w:ascii="Times New Roman" w:hAnsi="Times New Roman"/>
          <w:color w:val="FF0000"/>
        </w:rPr>
        <w:t xml:space="preserve"> </w:t>
      </w:r>
      <w:r>
        <w:rPr>
          <w:rFonts w:ascii="Times New Roman" w:hAnsi="Times New Roman"/>
        </w:rPr>
        <w:t xml:space="preserve">, </w:t>
      </w:r>
      <w:r w:rsidRPr="002C648A">
        <w:rPr>
          <w:rFonts w:ascii="Times New Roman" w:hAnsi="Times New Roman"/>
        </w:rPr>
        <w:t>náboje napíšeme do kříže</w:t>
      </w:r>
    </w:p>
    <w:p w:rsidR="00DF48EF" w:rsidRDefault="0074186C" w:rsidP="0077097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Na</w:t>
      </w:r>
      <w:r w:rsidRPr="0074186C">
        <w:rPr>
          <w:rFonts w:ascii="Times New Roman" w:hAnsi="Times New Roman"/>
          <w:color w:val="FF0000"/>
          <w:vertAlign w:val="subscript"/>
        </w:rPr>
        <w:t>3</w:t>
      </w:r>
      <w:r>
        <w:rPr>
          <w:rFonts w:ascii="Times New Roman" w:hAnsi="Times New Roman"/>
          <w:color w:val="FF0000"/>
          <w:vertAlign w:val="superscript"/>
        </w:rPr>
        <w:t xml:space="preserve"> </w:t>
      </w:r>
      <w:r>
        <w:rPr>
          <w:rFonts w:ascii="Times New Roman" w:hAnsi="Times New Roman"/>
        </w:rPr>
        <w:t>[AlF</w:t>
      </w:r>
      <w:r>
        <w:rPr>
          <w:rFonts w:ascii="Times New Roman" w:hAnsi="Times New Roman"/>
          <w:vertAlign w:val="subscript"/>
        </w:rPr>
        <w:t>6</w:t>
      </w:r>
      <w:r>
        <w:rPr>
          <w:rFonts w:ascii="Times New Roman" w:hAnsi="Times New Roman"/>
        </w:rPr>
        <w:t>]</w:t>
      </w:r>
    </w:p>
    <w:p w:rsidR="0074186C" w:rsidRDefault="0074186C" w:rsidP="00770973">
      <w:pPr>
        <w:jc w:val="both"/>
        <w:rPr>
          <w:rFonts w:ascii="Times New Roman" w:hAnsi="Times New Roman" w:cs="Times New Roman"/>
        </w:rPr>
      </w:pPr>
    </w:p>
    <w:p w:rsidR="0074186C" w:rsidRDefault="0074186C" w:rsidP="00770973">
      <w:pPr>
        <w:spacing w:after="200"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</w:t>
      </w:r>
      <w:r>
        <w:rPr>
          <w:rFonts w:ascii="Times New Roman" w:hAnsi="Times New Roman"/>
        </w:rPr>
        <w:t>[</w:t>
      </w:r>
      <w:proofErr w:type="spellStart"/>
      <w:r>
        <w:rPr>
          <w:rFonts w:ascii="Times New Roman" w:hAnsi="Times New Roman"/>
        </w:rPr>
        <w:t>Ag</w:t>
      </w:r>
      <w:proofErr w:type="spellEnd"/>
      <w:r>
        <w:rPr>
          <w:rFonts w:ascii="Times New Roman" w:hAnsi="Times New Roman"/>
        </w:rPr>
        <w:t>(</w:t>
      </w:r>
      <w:r>
        <w:rPr>
          <w:rFonts w:ascii="Times New Roman" w:hAnsi="Times New Roman"/>
        </w:rPr>
        <w:t>CN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] Čísla za závorkami napíšeme do kříže, čímž získáme náboje</w:t>
      </w:r>
    </w:p>
    <w:p w:rsidR="0074186C" w:rsidRDefault="0074186C" w:rsidP="00770973">
      <w:pPr>
        <w:spacing w:after="200"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</w:t>
      </w:r>
      <w:r>
        <w:rPr>
          <w:rFonts w:ascii="Times New Roman" w:hAnsi="Times New Roman"/>
          <w:color w:val="FF0000"/>
          <w:vertAlign w:val="superscript"/>
        </w:rPr>
        <w:t>1+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[</w:t>
      </w:r>
      <w:proofErr w:type="spellStart"/>
      <w:r>
        <w:rPr>
          <w:rFonts w:ascii="Times New Roman" w:hAnsi="Times New Roman"/>
        </w:rPr>
        <w:t>Ag</w:t>
      </w:r>
      <w:proofErr w:type="spellEnd"/>
      <w:r>
        <w:rPr>
          <w:rFonts w:ascii="Times New Roman" w:hAnsi="Times New Roman"/>
        </w:rPr>
        <w:t>(CN)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]</w:t>
      </w:r>
      <w:r w:rsidRPr="0074186C">
        <w:rPr>
          <w:rFonts w:ascii="Times New Roman" w:hAnsi="Times New Roman"/>
          <w:color w:val="FF0000"/>
          <w:vertAlign w:val="superscript"/>
        </w:rPr>
        <w:t>1-</w:t>
      </w:r>
      <w:r w:rsidRPr="0074186C">
        <w:rPr>
          <w:rFonts w:ascii="Times New Roman" w:hAnsi="Times New Roman"/>
          <w:color w:val="FF0000"/>
        </w:rPr>
        <w:t xml:space="preserve"> </w:t>
      </w:r>
      <w:r>
        <w:rPr>
          <w:rFonts w:ascii="Times New Roman" w:hAnsi="Times New Roman"/>
        </w:rPr>
        <w:t>, dále určíme náboje a oxidační čísla v hranaté závorce</w:t>
      </w:r>
    </w:p>
    <w:p w:rsidR="0074186C" w:rsidRDefault="0074186C" w:rsidP="00770973">
      <w:pPr>
        <w:spacing w:after="200"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</w:t>
      </w:r>
      <w:r>
        <w:rPr>
          <w:rFonts w:ascii="Times New Roman" w:hAnsi="Times New Roman"/>
          <w:color w:val="FF0000"/>
          <w:vertAlign w:val="superscript"/>
        </w:rPr>
        <w:t>1+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[Ag</w:t>
      </w:r>
      <w:r>
        <w:rPr>
          <w:rFonts w:ascii="Times New Roman" w:hAnsi="Times New Roman"/>
          <w:color w:val="FF0000"/>
          <w:vertAlign w:val="superscript"/>
        </w:rPr>
        <w:t>1+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(CN)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  <w:color w:val="FF0000"/>
          <w:vertAlign w:val="superscript"/>
        </w:rPr>
        <w:t>1-</w:t>
      </w:r>
      <w:r>
        <w:rPr>
          <w:rFonts w:ascii="Times New Roman" w:hAnsi="Times New Roman"/>
        </w:rPr>
        <w:t>]</w:t>
      </w:r>
      <w:r>
        <w:rPr>
          <w:rFonts w:ascii="Times New Roman" w:hAnsi="Times New Roman"/>
          <w:color w:val="FF0000"/>
          <w:vertAlign w:val="superscript"/>
        </w:rPr>
        <w:t>1-</w:t>
      </w:r>
      <w:r>
        <w:rPr>
          <w:rFonts w:ascii="Times New Roman" w:hAnsi="Times New Roman"/>
        </w:rPr>
        <w:t xml:space="preserve"> , </w:t>
      </w:r>
      <w:r>
        <w:rPr>
          <w:rFonts w:ascii="Times New Roman" w:hAnsi="Times New Roman"/>
        </w:rPr>
        <w:t>pojmenujeme: [Ag</w:t>
      </w:r>
      <w:r>
        <w:rPr>
          <w:rFonts w:ascii="Times New Roman" w:hAnsi="Times New Roman"/>
          <w:color w:val="FF0000"/>
          <w:vertAlign w:val="superscript"/>
        </w:rPr>
        <w:t>1+</w:t>
      </w:r>
      <w:r>
        <w:rPr>
          <w:rFonts w:ascii="Times New Roman" w:hAnsi="Times New Roman"/>
        </w:rPr>
        <w:t xml:space="preserve"> (CN)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  <w:color w:val="FF0000"/>
          <w:vertAlign w:val="superscript"/>
        </w:rPr>
        <w:t>1-</w:t>
      </w:r>
      <w:r>
        <w:rPr>
          <w:rFonts w:ascii="Times New Roman" w:hAnsi="Times New Roman"/>
        </w:rPr>
        <w:t>]</w:t>
      </w:r>
      <w:r>
        <w:rPr>
          <w:rFonts w:ascii="Times New Roman" w:hAnsi="Times New Roman"/>
          <w:color w:val="FF0000"/>
          <w:vertAlign w:val="superscript"/>
        </w:rPr>
        <w:t>1-</w:t>
      </w:r>
      <w:r>
        <w:rPr>
          <w:rFonts w:ascii="Times New Roman" w:hAnsi="Times New Roman"/>
          <w:color w:val="FF0000"/>
        </w:rPr>
        <w:t xml:space="preserve"> </w:t>
      </w:r>
      <w:r>
        <w:rPr>
          <w:rFonts w:ascii="Times New Roman" w:hAnsi="Times New Roman"/>
        </w:rPr>
        <w:t xml:space="preserve">je </w:t>
      </w:r>
      <w:proofErr w:type="spellStart"/>
      <w:r>
        <w:rPr>
          <w:rFonts w:ascii="Times New Roman" w:hAnsi="Times New Roman"/>
        </w:rPr>
        <w:t>dikyanostříbrnanový</w:t>
      </w:r>
      <w:proofErr w:type="spellEnd"/>
      <w:r>
        <w:rPr>
          <w:rFonts w:ascii="Times New Roman" w:hAnsi="Times New Roman"/>
        </w:rPr>
        <w:t xml:space="preserve"> anion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K</w:t>
      </w:r>
      <w:r>
        <w:rPr>
          <w:rFonts w:ascii="Times New Roman" w:hAnsi="Times New Roman"/>
          <w:vertAlign w:val="superscript"/>
        </w:rPr>
        <w:t>+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draselný</w:t>
      </w:r>
      <w:r>
        <w:rPr>
          <w:rFonts w:ascii="Times New Roman" w:hAnsi="Times New Roman"/>
        </w:rPr>
        <w:t xml:space="preserve"> kation, tedy jedná se o </w:t>
      </w:r>
      <w:proofErr w:type="spellStart"/>
      <w:r>
        <w:rPr>
          <w:rFonts w:ascii="Times New Roman" w:hAnsi="Times New Roman"/>
        </w:rPr>
        <w:t>dikyanostříbrnan</w:t>
      </w:r>
      <w:proofErr w:type="spellEnd"/>
      <w:r>
        <w:rPr>
          <w:rFonts w:ascii="Times New Roman" w:hAnsi="Times New Roman"/>
        </w:rPr>
        <w:t xml:space="preserve"> draselný</w:t>
      </w:r>
    </w:p>
    <w:p w:rsidR="0074186C" w:rsidRPr="00770973" w:rsidRDefault="0074186C" w:rsidP="00770973">
      <w:pPr>
        <w:pStyle w:val="Odstavecseseznamem"/>
        <w:numPr>
          <w:ilvl w:val="0"/>
          <w:numId w:val="1"/>
        </w:numPr>
        <w:spacing w:after="200" w:line="276" w:lineRule="auto"/>
        <w:jc w:val="both"/>
        <w:rPr>
          <w:rFonts w:ascii="Times New Roman" w:hAnsi="Times New Roman"/>
          <w:b/>
          <w:i/>
        </w:rPr>
      </w:pPr>
      <w:r w:rsidRPr="00770973">
        <w:rPr>
          <w:rFonts w:ascii="Times New Roman" w:hAnsi="Times New Roman"/>
          <w:b/>
          <w:i/>
        </w:rPr>
        <w:t xml:space="preserve">Komplexní </w:t>
      </w:r>
      <w:r w:rsidR="00282AA8" w:rsidRPr="00770973">
        <w:rPr>
          <w:rFonts w:ascii="Times New Roman" w:hAnsi="Times New Roman"/>
          <w:b/>
          <w:i/>
        </w:rPr>
        <w:t>částice je v kationtu a aniontu</w:t>
      </w:r>
    </w:p>
    <w:p w:rsidR="00282AA8" w:rsidRDefault="00282AA8" w:rsidP="00770973">
      <w:pPr>
        <w:spacing w:after="200"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Např. </w:t>
      </w:r>
      <w:proofErr w:type="spellStart"/>
      <w:r>
        <w:rPr>
          <w:rFonts w:ascii="Times New Roman" w:hAnsi="Times New Roman"/>
        </w:rPr>
        <w:t>tetrachloropaltnatan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tetraamminplatnatý</w:t>
      </w:r>
      <w:proofErr w:type="spellEnd"/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platí, že co je v názvu na druhém místě, je v</w:t>
      </w:r>
      <w:r w:rsidR="00770973">
        <w:rPr>
          <w:rFonts w:ascii="Times New Roman" w:hAnsi="Times New Roman"/>
        </w:rPr>
        <w:t xml:space="preserve">e vzorci na prvním a obráceně. Nejprve </w:t>
      </w:r>
      <w:bookmarkStart w:id="0" w:name="_GoBack"/>
      <w:bookmarkEnd w:id="0"/>
      <w:r>
        <w:rPr>
          <w:rFonts w:ascii="Times New Roman" w:hAnsi="Times New Roman"/>
        </w:rPr>
        <w:t>vypíšeme prvky:</w:t>
      </w:r>
    </w:p>
    <w:p w:rsidR="00282AA8" w:rsidRDefault="00282AA8" w:rsidP="00770973">
      <w:pPr>
        <w:spacing w:after="200"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[</w:t>
      </w:r>
      <w:proofErr w:type="spellStart"/>
      <w:r>
        <w:rPr>
          <w:rFonts w:ascii="Times New Roman" w:hAnsi="Times New Roman"/>
        </w:rPr>
        <w:t>Pt</w:t>
      </w:r>
      <w:proofErr w:type="spellEnd"/>
      <w:r>
        <w:rPr>
          <w:rFonts w:ascii="Times New Roman" w:hAnsi="Times New Roman"/>
        </w:rPr>
        <w:t>(NH</w:t>
      </w:r>
      <w:r>
        <w:rPr>
          <w:rFonts w:ascii="Times New Roman" w:hAnsi="Times New Roman"/>
          <w:vertAlign w:val="subscript"/>
        </w:rPr>
        <w:t>3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vertAlign w:val="subscript"/>
        </w:rPr>
        <w:t>4</w:t>
      </w:r>
      <w:r>
        <w:rPr>
          <w:rFonts w:ascii="Times New Roman" w:hAnsi="Times New Roman"/>
        </w:rPr>
        <w:t>] [PtCl</w:t>
      </w:r>
      <w:r>
        <w:rPr>
          <w:rFonts w:ascii="Times New Roman" w:hAnsi="Times New Roman"/>
          <w:vertAlign w:val="subscript"/>
        </w:rPr>
        <w:t>4</w:t>
      </w:r>
      <w:r>
        <w:rPr>
          <w:rFonts w:ascii="Times New Roman" w:hAnsi="Times New Roman"/>
        </w:rPr>
        <w:t>], doplníme náboje a oxidační čísla</w:t>
      </w:r>
    </w:p>
    <w:p w:rsidR="00282AA8" w:rsidRPr="00282AA8" w:rsidRDefault="00282AA8" w:rsidP="00770973">
      <w:pPr>
        <w:spacing w:after="200"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[</w:t>
      </w:r>
      <w:proofErr w:type="spellStart"/>
      <w:r>
        <w:rPr>
          <w:rFonts w:ascii="Times New Roman" w:hAnsi="Times New Roman"/>
        </w:rPr>
        <w:t>Pt</w:t>
      </w:r>
      <w:r w:rsidRPr="00282AA8">
        <w:rPr>
          <w:rFonts w:ascii="Times New Roman" w:hAnsi="Times New Roman"/>
          <w:color w:val="FF0000"/>
          <w:vertAlign w:val="superscript"/>
        </w:rPr>
        <w:t>II</w:t>
      </w:r>
      <w:proofErr w:type="spell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(NH</w:t>
      </w:r>
      <w:r>
        <w:rPr>
          <w:rFonts w:ascii="Times New Roman" w:hAnsi="Times New Roman"/>
          <w:vertAlign w:val="subscript"/>
        </w:rPr>
        <w:t>3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vertAlign w:val="subscript"/>
        </w:rPr>
        <w:t>4</w:t>
      </w:r>
      <w:r w:rsidRPr="00282AA8">
        <w:rPr>
          <w:rFonts w:ascii="Times New Roman" w:hAnsi="Times New Roman"/>
          <w:color w:val="FF0000"/>
          <w:vertAlign w:val="superscript"/>
        </w:rPr>
        <w:t>0</w:t>
      </w:r>
      <w:r>
        <w:rPr>
          <w:rFonts w:ascii="Times New Roman" w:hAnsi="Times New Roman"/>
        </w:rPr>
        <w:t>]</w:t>
      </w:r>
      <w:r w:rsidRPr="00282AA8">
        <w:rPr>
          <w:rFonts w:ascii="Times New Roman" w:hAnsi="Times New Roman"/>
          <w:color w:val="FF0000"/>
          <w:vertAlign w:val="superscript"/>
        </w:rPr>
        <w:t>2+</w:t>
      </w:r>
      <w:r w:rsidRPr="00282AA8">
        <w:rPr>
          <w:rFonts w:ascii="Times New Roman" w:hAnsi="Times New Roman"/>
          <w:color w:val="FF0000"/>
        </w:rPr>
        <w:t xml:space="preserve"> </w:t>
      </w:r>
      <w:r>
        <w:rPr>
          <w:rFonts w:ascii="Times New Roman" w:hAnsi="Times New Roman"/>
        </w:rPr>
        <w:t>[</w:t>
      </w:r>
      <w:proofErr w:type="spellStart"/>
      <w:r>
        <w:rPr>
          <w:rFonts w:ascii="Times New Roman" w:hAnsi="Times New Roman"/>
        </w:rPr>
        <w:t>Pt</w:t>
      </w:r>
      <w:r>
        <w:rPr>
          <w:rFonts w:ascii="Times New Roman" w:hAnsi="Times New Roman"/>
          <w:color w:val="FF0000"/>
          <w:vertAlign w:val="superscript"/>
        </w:rPr>
        <w:t>II</w:t>
      </w:r>
      <w:proofErr w:type="spell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Cl</w:t>
      </w:r>
      <w:r>
        <w:rPr>
          <w:rFonts w:ascii="Times New Roman" w:hAnsi="Times New Roman"/>
          <w:vertAlign w:val="subscript"/>
        </w:rPr>
        <w:t>4</w:t>
      </w:r>
      <w:r>
        <w:rPr>
          <w:rFonts w:ascii="Times New Roman" w:hAnsi="Times New Roman"/>
          <w:color w:val="FF0000"/>
          <w:vertAlign w:val="superscript"/>
        </w:rPr>
        <w:t>1-</w:t>
      </w:r>
      <w:r>
        <w:rPr>
          <w:rFonts w:ascii="Times New Roman" w:hAnsi="Times New Roman"/>
        </w:rPr>
        <w:t>]</w:t>
      </w:r>
      <w:r>
        <w:rPr>
          <w:rFonts w:ascii="Times New Roman" w:hAnsi="Times New Roman"/>
          <w:color w:val="FF0000"/>
          <w:vertAlign w:val="superscript"/>
        </w:rPr>
        <w:t>2-</w:t>
      </w:r>
      <w:r>
        <w:rPr>
          <w:rFonts w:ascii="Times New Roman" w:hAnsi="Times New Roman"/>
        </w:rPr>
        <w:t>, náboje napíšeme do kříže</w:t>
      </w:r>
    </w:p>
    <w:p w:rsidR="00282AA8" w:rsidRDefault="00282AA8" w:rsidP="00770973">
      <w:pPr>
        <w:spacing w:after="200"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[</w:t>
      </w:r>
      <w:proofErr w:type="spellStart"/>
      <w:r>
        <w:rPr>
          <w:rFonts w:ascii="Times New Roman" w:hAnsi="Times New Roman"/>
        </w:rPr>
        <w:t>Pt</w:t>
      </w:r>
      <w:proofErr w:type="spellEnd"/>
      <w:r>
        <w:rPr>
          <w:rFonts w:ascii="Times New Roman" w:hAnsi="Times New Roman"/>
        </w:rPr>
        <w:t>(NH</w:t>
      </w:r>
      <w:r>
        <w:rPr>
          <w:rFonts w:ascii="Times New Roman" w:hAnsi="Times New Roman"/>
          <w:vertAlign w:val="subscript"/>
        </w:rPr>
        <w:t>3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vertAlign w:val="subscript"/>
        </w:rPr>
        <w:t>4</w:t>
      </w:r>
      <w:r>
        <w:rPr>
          <w:rFonts w:ascii="Times New Roman" w:hAnsi="Times New Roman"/>
        </w:rPr>
        <w:t>]</w:t>
      </w:r>
      <w:r>
        <w:rPr>
          <w:rFonts w:ascii="Times New Roman" w:hAnsi="Times New Roman"/>
          <w:color w:val="FF0000"/>
          <w:vertAlign w:val="subscript"/>
        </w:rPr>
        <w:t>2</w:t>
      </w:r>
      <w:r>
        <w:rPr>
          <w:rFonts w:ascii="Times New Roman" w:hAnsi="Times New Roman"/>
        </w:rPr>
        <w:t xml:space="preserve"> [PtCl</w:t>
      </w:r>
      <w:r>
        <w:rPr>
          <w:rFonts w:ascii="Times New Roman" w:hAnsi="Times New Roman"/>
          <w:vertAlign w:val="subscript"/>
        </w:rPr>
        <w:t>4</w:t>
      </w:r>
      <w:r>
        <w:rPr>
          <w:rFonts w:ascii="Times New Roman" w:hAnsi="Times New Roman"/>
        </w:rPr>
        <w:t>]</w:t>
      </w:r>
      <w:r w:rsidRPr="00282AA8">
        <w:rPr>
          <w:rFonts w:ascii="Times New Roman" w:hAnsi="Times New Roman"/>
          <w:color w:val="FF0000"/>
          <w:vertAlign w:val="subscript"/>
        </w:rPr>
        <w:t>2</w:t>
      </w:r>
      <w:r>
        <w:rPr>
          <w:rFonts w:ascii="Times New Roman" w:hAnsi="Times New Roman"/>
          <w:color w:val="FF0000"/>
        </w:rPr>
        <w:t xml:space="preserve">, </w:t>
      </w:r>
      <w:r>
        <w:rPr>
          <w:rFonts w:ascii="Times New Roman" w:hAnsi="Times New Roman"/>
        </w:rPr>
        <w:t>čísla vykrátíme</w:t>
      </w:r>
    </w:p>
    <w:p w:rsidR="00282AA8" w:rsidRDefault="005C2D87" w:rsidP="00770973">
      <w:pPr>
        <w:spacing w:after="200"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[</w:t>
      </w:r>
      <w:proofErr w:type="spellStart"/>
      <w:r>
        <w:rPr>
          <w:rFonts w:ascii="Times New Roman" w:hAnsi="Times New Roman"/>
        </w:rPr>
        <w:t>Pt</w:t>
      </w:r>
      <w:proofErr w:type="spellEnd"/>
      <w:r>
        <w:rPr>
          <w:rFonts w:ascii="Times New Roman" w:hAnsi="Times New Roman"/>
        </w:rPr>
        <w:t>(NH</w:t>
      </w:r>
      <w:r>
        <w:rPr>
          <w:rFonts w:ascii="Times New Roman" w:hAnsi="Times New Roman"/>
          <w:vertAlign w:val="subscript"/>
        </w:rPr>
        <w:t>3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vertAlign w:val="subscript"/>
        </w:rPr>
        <w:t>4</w:t>
      </w:r>
      <w:r>
        <w:rPr>
          <w:rFonts w:ascii="Times New Roman" w:hAnsi="Times New Roman"/>
        </w:rPr>
        <w:t>] [PtCl</w:t>
      </w:r>
      <w:r>
        <w:rPr>
          <w:rFonts w:ascii="Times New Roman" w:hAnsi="Times New Roman"/>
          <w:vertAlign w:val="subscript"/>
        </w:rPr>
        <w:t>4</w:t>
      </w:r>
      <w:r>
        <w:rPr>
          <w:rFonts w:ascii="Times New Roman" w:hAnsi="Times New Roman"/>
        </w:rPr>
        <w:t>]</w:t>
      </w:r>
    </w:p>
    <w:p w:rsidR="005C2D87" w:rsidRPr="00770973" w:rsidRDefault="005C2D87" w:rsidP="00770973">
      <w:pPr>
        <w:pStyle w:val="Odstavecseseznamem"/>
        <w:numPr>
          <w:ilvl w:val="0"/>
          <w:numId w:val="1"/>
        </w:numPr>
        <w:spacing w:after="200" w:line="276" w:lineRule="auto"/>
        <w:jc w:val="both"/>
        <w:rPr>
          <w:rFonts w:ascii="Times New Roman" w:hAnsi="Times New Roman"/>
          <w:b/>
          <w:i/>
        </w:rPr>
      </w:pPr>
      <w:r w:rsidRPr="00770973">
        <w:rPr>
          <w:rFonts w:ascii="Times New Roman" w:hAnsi="Times New Roman"/>
          <w:b/>
          <w:i/>
        </w:rPr>
        <w:t>Komplexní částice jako elektroneutrální molekula</w:t>
      </w:r>
    </w:p>
    <w:p w:rsidR="005C2D87" w:rsidRDefault="00770973" w:rsidP="00770973">
      <w:pPr>
        <w:spacing w:after="200"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Např. </w:t>
      </w:r>
      <w:proofErr w:type="spellStart"/>
      <w:r>
        <w:rPr>
          <w:rFonts w:ascii="Times New Roman" w:hAnsi="Times New Roman"/>
        </w:rPr>
        <w:t>diaammin-dichloridoplatnatý</w:t>
      </w:r>
      <w:proofErr w:type="spellEnd"/>
      <w:r>
        <w:rPr>
          <w:rFonts w:ascii="Times New Roman" w:hAnsi="Times New Roman"/>
        </w:rPr>
        <w:t xml:space="preserve"> komplex, u této sloučeniny platí, že všechny členy jsou v hranaté závorce a celkový náboj je nula.</w:t>
      </w:r>
    </w:p>
    <w:p w:rsidR="00770973" w:rsidRDefault="00770973" w:rsidP="00770973">
      <w:pPr>
        <w:spacing w:after="200"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Napíšeme hranaté závorky a do nich všechny členy: [</w:t>
      </w:r>
      <w:proofErr w:type="spellStart"/>
      <w:r>
        <w:rPr>
          <w:rFonts w:ascii="Times New Roman" w:hAnsi="Times New Roman"/>
        </w:rPr>
        <w:t>Pt</w:t>
      </w:r>
      <w:proofErr w:type="spellEnd"/>
      <w:r>
        <w:rPr>
          <w:rFonts w:ascii="Times New Roman" w:hAnsi="Times New Roman"/>
        </w:rPr>
        <w:t>(NH</w:t>
      </w:r>
      <w:r>
        <w:rPr>
          <w:rFonts w:ascii="Times New Roman" w:hAnsi="Times New Roman"/>
          <w:vertAlign w:val="subscript"/>
        </w:rPr>
        <w:t>3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Cl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], pak napíšeme oxidační čísla a náboje:</w:t>
      </w:r>
    </w:p>
    <w:p w:rsidR="00770973" w:rsidRPr="00770973" w:rsidRDefault="00770973" w:rsidP="00770973">
      <w:pPr>
        <w:spacing w:after="200"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[</w:t>
      </w:r>
      <w:proofErr w:type="spellStart"/>
      <w:r>
        <w:rPr>
          <w:rFonts w:ascii="Times New Roman" w:hAnsi="Times New Roman"/>
        </w:rPr>
        <w:t>Pt</w:t>
      </w:r>
      <w:r w:rsidRPr="00770973">
        <w:rPr>
          <w:rFonts w:ascii="Times New Roman" w:hAnsi="Times New Roman"/>
          <w:color w:val="FF0000"/>
          <w:vertAlign w:val="superscript"/>
        </w:rPr>
        <w:t>II</w:t>
      </w:r>
      <w:proofErr w:type="spell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(NH</w:t>
      </w:r>
      <w:r>
        <w:rPr>
          <w:rFonts w:ascii="Times New Roman" w:hAnsi="Times New Roman"/>
          <w:vertAlign w:val="subscript"/>
        </w:rPr>
        <w:t>3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vertAlign w:val="subscript"/>
        </w:rPr>
        <w:t>2</w:t>
      </w:r>
      <w:r w:rsidRPr="00770973">
        <w:rPr>
          <w:rFonts w:ascii="Times New Roman" w:hAnsi="Times New Roman"/>
          <w:color w:val="FF0000"/>
          <w:vertAlign w:val="superscript"/>
        </w:rPr>
        <w:t>0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Cl</w:t>
      </w:r>
      <w:r>
        <w:rPr>
          <w:rFonts w:ascii="Times New Roman" w:hAnsi="Times New Roman"/>
          <w:vertAlign w:val="subscript"/>
        </w:rPr>
        <w:t>2</w:t>
      </w:r>
      <w:r w:rsidRPr="00770973">
        <w:rPr>
          <w:rFonts w:ascii="Times New Roman" w:hAnsi="Times New Roman"/>
          <w:color w:val="FF0000"/>
          <w:vertAlign w:val="superscript"/>
        </w:rPr>
        <w:t>1</w:t>
      </w:r>
      <w:r>
        <w:rPr>
          <w:rFonts w:ascii="Times New Roman" w:hAnsi="Times New Roman"/>
          <w:vertAlign w:val="superscript"/>
        </w:rPr>
        <w:t>-</w:t>
      </w:r>
      <w:r>
        <w:rPr>
          <w:rFonts w:ascii="Times New Roman" w:hAnsi="Times New Roman"/>
        </w:rPr>
        <w:t>]</w:t>
      </w:r>
      <w:r w:rsidRPr="00770973">
        <w:rPr>
          <w:rFonts w:ascii="Times New Roman" w:hAnsi="Times New Roman"/>
          <w:color w:val="FF0000"/>
          <w:vertAlign w:val="superscript"/>
        </w:rPr>
        <w:t>0</w:t>
      </w:r>
      <w:r>
        <w:rPr>
          <w:rFonts w:ascii="Times New Roman" w:hAnsi="Times New Roman"/>
        </w:rPr>
        <w:t>, součtem nábojů a oxidačních čísel zjistíme, že celkový součet je 0.</w:t>
      </w:r>
    </w:p>
    <w:p w:rsidR="0074186C" w:rsidRPr="00DF48EF" w:rsidRDefault="0074186C" w:rsidP="00770973">
      <w:pPr>
        <w:jc w:val="both"/>
        <w:rPr>
          <w:rFonts w:ascii="Times New Roman" w:hAnsi="Times New Roman" w:cs="Times New Roman"/>
        </w:rPr>
      </w:pPr>
    </w:p>
    <w:sectPr w:rsidR="0074186C" w:rsidRPr="00DF48EF" w:rsidSect="00DF48E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3101E"/>
    <w:multiLevelType w:val="hybridMultilevel"/>
    <w:tmpl w:val="DFA2FD6C"/>
    <w:lvl w:ilvl="0" w:tplc="040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8E56E5"/>
    <w:multiLevelType w:val="hybridMultilevel"/>
    <w:tmpl w:val="A0AEA0E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48EF"/>
    <w:rsid w:val="00093C96"/>
    <w:rsid w:val="00282AA8"/>
    <w:rsid w:val="002C648A"/>
    <w:rsid w:val="005C2D87"/>
    <w:rsid w:val="0074186C"/>
    <w:rsid w:val="00770973"/>
    <w:rsid w:val="00D555E6"/>
    <w:rsid w:val="00DF4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84CE2"/>
  <w15:chartTrackingRefBased/>
  <w15:docId w15:val="{9114B136-E9A9-48E3-807C-5B29A242A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F48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276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</dc:creator>
  <cp:keywords/>
  <dc:description/>
  <cp:lastModifiedBy>Martin</cp:lastModifiedBy>
  <cp:revision>1</cp:revision>
  <dcterms:created xsi:type="dcterms:W3CDTF">2020-03-31T14:36:00Z</dcterms:created>
  <dcterms:modified xsi:type="dcterms:W3CDTF">2020-03-31T16:13:00Z</dcterms:modified>
</cp:coreProperties>
</file>