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25. Příčiny 1. svět. války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Po sjednocení Německa hledá císař spojence pro další expanzi (dobyvačnou politiku) – stávají se jimi r. 1882 Rakousko – Uhersko a Itálie, vzniká tak tzv. Trojspolek. Jako protiváha pak r. 1907 vzniká Trojdohoda – VB, Francie a Rusko.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Zdrojem nepokojů v Evropě se stává Balkán – r. 1908 anektuje R-U Bosnu a Hercegovinu, 1912 – 13 zde proběhnou 2 balkánské války, které oslabí pozici Turecka.</w:t>
      </w:r>
    </w:p>
    <w:p>
      <w:pPr>
        <w:pStyle w:val="Normal"/>
        <w:rPr/>
      </w:pPr>
      <w:r>
        <w:rPr>
          <w:sz w:val="32"/>
          <w:szCs w:val="32"/>
        </w:rPr>
        <w:t xml:space="preserve">Přestože německý velitel von Schlieffen vymyslí plán útoku na Francii již roku 1905, velkou válku nakonec rozpoutá R-U. Záminkou se stane atentát na následníka trůnu arcivévodu Františka Ferdinanda </w:t>
      </w:r>
      <w:bookmarkStart w:id="0" w:name="__DdeLink__19_398000198"/>
      <w:r>
        <w:rPr>
          <w:sz w:val="32"/>
          <w:szCs w:val="32"/>
        </w:rPr>
        <w:t>d´Este</w:t>
      </w:r>
      <w:bookmarkEnd w:id="0"/>
      <w:r>
        <w:rPr>
          <w:sz w:val="32"/>
          <w:szCs w:val="32"/>
        </w:rPr>
        <w:t>. Ten uskuteční 28.6.1914 v Sarajevu srbský student Gavrilo P</w:t>
      </w:r>
      <w:bookmarkStart w:id="1" w:name="_GoBack"/>
      <w:bookmarkEnd w:id="1"/>
      <w:r>
        <w:rPr>
          <w:sz w:val="32"/>
          <w:szCs w:val="32"/>
        </w:rPr>
        <w:t>rincip, který zastřelí i těhotnou arcivévodkyni Žofii Chotkovou. 28.7.1914 tak vyhlásil Fr. Josef I. Srbsku válku, která přerostla ve světový konflikt.</w:t>
      </w:r>
    </w:p>
    <w:p>
      <w:pPr>
        <w:pStyle w:val="Normal"/>
        <w:spacing w:before="0" w:after="160"/>
        <w:rPr/>
      </w:pPr>
      <w:r>
        <w:rPr>
          <w:sz w:val="32"/>
          <w:szCs w:val="32"/>
        </w:rPr>
        <w:t>Úkol: vypište představitele (panovníky, prezidenty) Trojdohody a Trojspolku v roce 1914; zjistěte, kde bylo sídlo Fr. Ferdinanda d´Este a jak dopadl Gavrilo Princip</w:t>
      </w:r>
      <w:r>
        <w:rPr>
          <w:sz w:val="32"/>
          <w:szCs w:val="32"/>
        </w:rPr>
        <w:b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embedSystemFonts/>
  <w:defaultTabStop w:val="708"/>
  <w:compat>
    <w:compatSetting w:name="compatibilityMode" w:uri="http://schemas.microsoft.com/office/word" w:val="1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c5b30"/>
    <w:pPr>
      <w:widowControl/>
      <w:bidi w:val="0"/>
      <w:spacing w:lineRule="auto" w:line="259" w:before="0" w:after="16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d17ba5"/>
    <w:rPr>
      <w:color w:val="80808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LibreOffice/6.1.3.2$Windows_X86_64 LibreOffice_project/86daf60bf00efa86ad547e59e09d6bb77c699acb</Application>
  <Pages>1</Pages>
  <Words>146</Words>
  <Characters>850</Characters>
  <CharactersWithSpaces>997</CharactersWithSpaces>
  <Paragraphs>5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2018-05-04T05:43:00Z</dcterms:created>
  <dc:creator>Evžen Petřík</dc:creator>
  <dc:description/>
  <dc:language>cs-CZ</dc:language>
  <cp:lastModifiedBy/>
  <dcterms:modified xsi:type="dcterms:W3CDTF">2020-03-26T00:07:16Z</dcterms:modified>
  <cp:revision>7</cp:revision>
  <dc:subject/>
  <dc:title>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