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AA1850">
        <w:rPr>
          <w:b/>
          <w:sz w:val="28"/>
        </w:rPr>
        <w:t xml:space="preserve"> č. 3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F0173A">
        <w:rPr>
          <w:b/>
          <w:sz w:val="28"/>
        </w:rPr>
        <w:t>30</w:t>
      </w:r>
      <w:r w:rsidRPr="00024122">
        <w:rPr>
          <w:b/>
          <w:sz w:val="28"/>
        </w:rPr>
        <w:t>. 3.</w:t>
      </w:r>
    </w:p>
    <w:p w:rsidR="00024122" w:rsidRPr="00024122" w:rsidRDefault="00024122"/>
    <w:p w:rsidR="00024122" w:rsidRDefault="00024122">
      <w:pPr>
        <w:rPr>
          <w:b/>
          <w:sz w:val="24"/>
        </w:rPr>
      </w:pPr>
      <w:r w:rsidRPr="00024122">
        <w:rPr>
          <w:b/>
          <w:sz w:val="24"/>
        </w:rPr>
        <w:t>Kvarta B</w:t>
      </w:r>
    </w:p>
    <w:p w:rsidR="00024122" w:rsidRDefault="00AA1850">
      <w:r>
        <w:t>- dokončit všechny resty, které jste nestihli</w:t>
      </w:r>
    </w:p>
    <w:p w:rsidR="00AA1850" w:rsidRDefault="00AA1850">
      <w:r>
        <w:t xml:space="preserve">- v balíčku češtiny vám posílám i </w:t>
      </w:r>
      <w:r w:rsidRPr="00AA1850">
        <w:rPr>
          <w:u w:val="single"/>
        </w:rPr>
        <w:t>částečné</w:t>
      </w:r>
      <w:r>
        <w:t xml:space="preserve"> řešení PL na přechodníky a třídy a vzory (jednak mě o to </w:t>
      </w:r>
      <w:proofErr w:type="spellStart"/>
      <w:r>
        <w:t>Denča</w:t>
      </w:r>
      <w:proofErr w:type="spellEnd"/>
      <w:r>
        <w:t xml:space="preserve"> pěkně poprosila, jednak proto, abyste měli zpětnou vazbu a především proto, abychom vyzkoušeli první </w:t>
      </w:r>
      <w:proofErr w:type="spellStart"/>
      <w:r>
        <w:t>testík</w:t>
      </w:r>
      <w:proofErr w:type="spellEnd"/>
      <w:r>
        <w:t xml:space="preserve"> na dálku - viz mluvnice)</w:t>
      </w:r>
    </w:p>
    <w:p w:rsidR="00024122" w:rsidRPr="00024122" w:rsidRDefault="00024122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024122" w:rsidRDefault="00AA1850">
      <w:r>
        <w:t xml:space="preserve">- tento týden si zopakujeme zbývající slovní druhy </w:t>
      </w:r>
      <w:r w:rsidR="00900945">
        <w:t xml:space="preserve">(SPOJKY, ČÁSTICE a CITOLSOVCE) </w:t>
      </w:r>
      <w:r>
        <w:t>a uzavřeme tak tvarosloví neboli morfologii</w:t>
      </w:r>
    </w:p>
    <w:p w:rsidR="00A32F10" w:rsidRDefault="00A32F10">
      <w:r>
        <w:t>- opět do sešitu zápis podle prezentací</w:t>
      </w:r>
      <w:r w:rsidR="00AA1850">
        <w:t xml:space="preserve"> a pracovní listy (tentokrát ke každému jen jednu stranu)</w:t>
      </w:r>
    </w:p>
    <w:p w:rsidR="00A32F10" w:rsidRPr="00A71EF0" w:rsidRDefault="00A32F10" w:rsidP="00A71EF0">
      <w:pPr>
        <w:ind w:left="708"/>
        <w:rPr>
          <w:i/>
          <w:sz w:val="20"/>
        </w:rPr>
      </w:pPr>
      <w:r w:rsidRPr="00A71EF0">
        <w:rPr>
          <w:i/>
          <w:sz w:val="20"/>
        </w:rPr>
        <w:t xml:space="preserve">- </w:t>
      </w:r>
      <w:r w:rsidR="00AA1850" w:rsidRPr="00A71EF0">
        <w:rPr>
          <w:i/>
          <w:sz w:val="20"/>
        </w:rPr>
        <w:t>postup zůstává stejný:</w:t>
      </w:r>
      <w:r w:rsidR="00A71EF0">
        <w:rPr>
          <w:i/>
          <w:sz w:val="20"/>
        </w:rPr>
        <w:t xml:space="preserve"> </w:t>
      </w:r>
      <w:r w:rsidRPr="00A71EF0">
        <w:rPr>
          <w:i/>
          <w:sz w:val="20"/>
        </w:rPr>
        <w:t>vytisknout pracovní listy a procvičit si</w:t>
      </w:r>
      <w:r w:rsidR="00A71EF0">
        <w:rPr>
          <w:i/>
          <w:sz w:val="20"/>
        </w:rPr>
        <w:t xml:space="preserve">; </w:t>
      </w:r>
      <w:r w:rsidRPr="00A71EF0">
        <w:rPr>
          <w:i/>
          <w:sz w:val="20"/>
        </w:rPr>
        <w:t>pracovní listy budou buď nalepené v sešitě, nebo všechny pohromadě ve složce</w:t>
      </w:r>
      <w:r w:rsidR="00AA1850" w:rsidRPr="00A71EF0">
        <w:rPr>
          <w:i/>
          <w:sz w:val="20"/>
        </w:rPr>
        <w:t xml:space="preserve">, </w:t>
      </w:r>
      <w:r w:rsidRPr="00A71EF0">
        <w:rPr>
          <w:i/>
          <w:sz w:val="20"/>
        </w:rPr>
        <w:t>ale vše (sešit i složky) odevzdáte po návratu do školy</w:t>
      </w:r>
    </w:p>
    <w:p w:rsidR="00A32F10" w:rsidRDefault="00A32F10"/>
    <w:p w:rsidR="00097B0A" w:rsidRDefault="00AA1850">
      <w:r>
        <w:t xml:space="preserve">NOVINKA </w:t>
      </w:r>
    </w:p>
    <w:p w:rsidR="00AA1850" w:rsidRDefault="00AA1850">
      <w:r>
        <w:t xml:space="preserve">- ve </w:t>
      </w:r>
      <w:r w:rsidRPr="00AA1850">
        <w:rPr>
          <w:highlight w:val="cyan"/>
        </w:rPr>
        <w:t>středu 1. 4.</w:t>
      </w:r>
      <w:r w:rsidR="00D42CC8">
        <w:t xml:space="preserve"> (a není to aprí</w:t>
      </w:r>
      <w:r w:rsidR="00900945">
        <w:t>l</w:t>
      </w:r>
      <w:r>
        <w:t xml:space="preserve">) si napíšeme kontrolní </w:t>
      </w:r>
      <w:proofErr w:type="spellStart"/>
      <w:r>
        <w:t>testík</w:t>
      </w:r>
      <w:proofErr w:type="spellEnd"/>
      <w:r>
        <w:t xml:space="preserve"> právě na přechodníky a třídy a vzory</w:t>
      </w:r>
    </w:p>
    <w:p w:rsidR="00AA1850" w:rsidRDefault="00AA1850">
      <w:r>
        <w:t xml:space="preserve">- organizačně proběhne </w:t>
      </w:r>
      <w:proofErr w:type="spellStart"/>
      <w:r>
        <w:t>testík</w:t>
      </w:r>
      <w:proofErr w:type="spellEnd"/>
      <w:r>
        <w:t xml:space="preserve"> tak, že v 9.00 pošlu na vaše maily zadání</w:t>
      </w:r>
      <w:r w:rsidR="00097B0A">
        <w:t xml:space="preserve"> a na vypracování budete mít hodinu (řešení mi pošlete ihned po vypracování, nejpozději však v 10.00</w:t>
      </w:r>
      <w:r w:rsidR="00A71EF0">
        <w:t>, pozdní odevzdání znamená žádné</w:t>
      </w:r>
      <w:r w:rsidR="00097B0A">
        <w:t>)</w:t>
      </w:r>
    </w:p>
    <w:p w:rsidR="00AA1850" w:rsidRDefault="00AA1850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024122" w:rsidRDefault="00052302">
      <w:r>
        <w:t xml:space="preserve">- </w:t>
      </w:r>
      <w:r w:rsidR="00097B0A">
        <w:t>reportáže se mi pomalu scházejí, druhé pokusy očekávám nejpozději v </w:t>
      </w:r>
      <w:r w:rsidR="00097B0A" w:rsidRPr="00097B0A">
        <w:rPr>
          <w:highlight w:val="yellow"/>
        </w:rPr>
        <w:t>neděli 29. 3.</w:t>
      </w:r>
    </w:p>
    <w:p w:rsidR="001E14D7" w:rsidRDefault="001E14D7">
      <w:r>
        <w:t xml:space="preserve">- </w:t>
      </w:r>
      <w:r w:rsidR="00097B0A">
        <w:t xml:space="preserve">jinak sloh necháme </w:t>
      </w:r>
      <w:r w:rsidR="00D42CC8">
        <w:t>tento týden v klidu a budeme víc soustředit na literaturu</w:t>
      </w:r>
    </w:p>
    <w:p w:rsidR="00052302" w:rsidRDefault="00052302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024122" w:rsidRDefault="00D42CC8">
      <w:r>
        <w:t>- budeme pokračovat ve čtení prózy Jana Otčenáška a přečteme si kapitoly 2-5</w:t>
      </w:r>
    </w:p>
    <w:p w:rsidR="00052302" w:rsidRDefault="00052302">
      <w:r>
        <w:t xml:space="preserve">- v samostatném souboru pak jsou </w:t>
      </w:r>
      <w:r w:rsidR="00D42CC8">
        <w:t xml:space="preserve">opět </w:t>
      </w:r>
      <w:r>
        <w:t>otázky, na které odpovíte a pošlete m</w:t>
      </w:r>
      <w:bookmarkStart w:id="0" w:name="_GoBack"/>
      <w:bookmarkEnd w:id="0"/>
      <w:r>
        <w:t xml:space="preserve">i je do </w:t>
      </w:r>
      <w:r w:rsidRPr="00052302">
        <w:rPr>
          <w:highlight w:val="yellow"/>
        </w:rPr>
        <w:t xml:space="preserve">pátku </w:t>
      </w:r>
      <w:r w:rsidR="00D42CC8">
        <w:rPr>
          <w:highlight w:val="yellow"/>
        </w:rPr>
        <w:t>3. dubna</w:t>
      </w:r>
    </w:p>
    <w:p w:rsidR="00024122" w:rsidRPr="00A71EF0" w:rsidRDefault="00FE1F22" w:rsidP="00A71EF0">
      <w:pPr>
        <w:ind w:left="708"/>
        <w:rPr>
          <w:i/>
        </w:rPr>
      </w:pPr>
      <w:r w:rsidRPr="00A71EF0">
        <w:rPr>
          <w:i/>
          <w:sz w:val="20"/>
        </w:rPr>
        <w:t xml:space="preserve">- </w:t>
      </w:r>
      <w:r w:rsidR="00A71EF0" w:rsidRPr="00A71EF0">
        <w:rPr>
          <w:i/>
          <w:sz w:val="20"/>
        </w:rPr>
        <w:t xml:space="preserve">postup zůstává stejný: </w:t>
      </w:r>
      <w:r w:rsidRPr="00A71EF0">
        <w:rPr>
          <w:i/>
          <w:sz w:val="20"/>
        </w:rPr>
        <w:t>píšete na počítači v souvislých větách, rozsah podle potřeby (min. ke každé otázce 4-5 vět a svá tvrzení dokládejte příklady, maximální délka není omezena), hodnotit budu přístup k tématu a poctivost zpracování</w:t>
      </w:r>
    </w:p>
    <w:p w:rsidR="00FE1F22" w:rsidRDefault="00FE1F22"/>
    <w:p w:rsidR="00900945" w:rsidRDefault="00900945"/>
    <w:p w:rsidR="00052302" w:rsidRPr="00A71EF0" w:rsidRDefault="00052302">
      <w:pPr>
        <w:rPr>
          <w:i/>
          <w:sz w:val="20"/>
        </w:rPr>
      </w:pPr>
      <w:r w:rsidRPr="00A71EF0">
        <w:rPr>
          <w:i/>
          <w:sz w:val="20"/>
        </w:rPr>
        <w:t>- zároveň připomínám čtenářské deníky</w:t>
      </w:r>
      <w:r w:rsidR="001E14D7" w:rsidRPr="00A71EF0">
        <w:rPr>
          <w:i/>
          <w:sz w:val="20"/>
        </w:rPr>
        <w:t xml:space="preserve"> (odevzdávat je budete </w:t>
      </w:r>
      <w:r w:rsidR="001E14D7" w:rsidRPr="00A71EF0">
        <w:rPr>
          <w:b/>
          <w:i/>
          <w:sz w:val="20"/>
          <w:highlight w:val="yellow"/>
        </w:rPr>
        <w:t>HNED</w:t>
      </w:r>
      <w:r w:rsidR="001E14D7" w:rsidRPr="00A71EF0">
        <w:rPr>
          <w:i/>
          <w:sz w:val="20"/>
          <w:highlight w:val="yellow"/>
        </w:rPr>
        <w:t xml:space="preserve"> po návratu do školy</w:t>
      </w:r>
      <w:r w:rsidR="001E14D7" w:rsidRPr="00A71EF0">
        <w:rPr>
          <w:i/>
          <w:sz w:val="20"/>
        </w:rPr>
        <w:t>)</w:t>
      </w:r>
    </w:p>
    <w:p w:rsidR="00052302" w:rsidRPr="00A71EF0" w:rsidRDefault="00052302" w:rsidP="00052302">
      <w:pPr>
        <w:pStyle w:val="Odstavecseseznamem"/>
        <w:numPr>
          <w:ilvl w:val="0"/>
          <w:numId w:val="1"/>
        </w:numPr>
        <w:rPr>
          <w:i/>
          <w:sz w:val="20"/>
        </w:rPr>
      </w:pPr>
      <w:r w:rsidRPr="00A71EF0">
        <w:rPr>
          <w:i/>
          <w:sz w:val="20"/>
        </w:rPr>
        <w:t xml:space="preserve">tématem pro březen je </w:t>
      </w:r>
      <w:r w:rsidRPr="00A71EF0">
        <w:rPr>
          <w:b/>
          <w:i/>
          <w:sz w:val="20"/>
        </w:rPr>
        <w:t>divadelní hra 2. pol. 20. století</w:t>
      </w:r>
      <w:r w:rsidRPr="00A71EF0">
        <w:rPr>
          <w:i/>
          <w:sz w:val="20"/>
        </w:rPr>
        <w:t xml:space="preserve"> (opět, co lze najít na internetu)</w:t>
      </w:r>
    </w:p>
    <w:p w:rsidR="00052302" w:rsidRPr="00A71EF0" w:rsidRDefault="00052302" w:rsidP="00052302">
      <w:pPr>
        <w:pStyle w:val="Odstavecseseznamem"/>
        <w:numPr>
          <w:ilvl w:val="0"/>
          <w:numId w:val="1"/>
        </w:numPr>
        <w:rPr>
          <w:i/>
          <w:sz w:val="20"/>
        </w:rPr>
      </w:pPr>
      <w:r w:rsidRPr="00A71EF0">
        <w:rPr>
          <w:i/>
          <w:sz w:val="20"/>
        </w:rPr>
        <w:t xml:space="preserve">v dubnu měl být referát 2. pololetí, ale vzhledem k tomu, jak to opět s referáty dopadlo, ponechávám </w:t>
      </w:r>
      <w:r w:rsidRPr="00A71EF0">
        <w:rPr>
          <w:b/>
          <w:i/>
          <w:sz w:val="20"/>
        </w:rPr>
        <w:t>knihu podle vlastního výběru</w:t>
      </w:r>
    </w:p>
    <w:p w:rsidR="00052302" w:rsidRPr="00A71EF0" w:rsidRDefault="00052302" w:rsidP="00052302">
      <w:pPr>
        <w:pStyle w:val="Odstavecseseznamem"/>
        <w:numPr>
          <w:ilvl w:val="0"/>
          <w:numId w:val="1"/>
        </w:numPr>
        <w:rPr>
          <w:i/>
          <w:sz w:val="20"/>
        </w:rPr>
      </w:pPr>
      <w:r w:rsidRPr="00A71EF0">
        <w:rPr>
          <w:i/>
          <w:sz w:val="20"/>
        </w:rPr>
        <w:t>květnová četba by měl být</w:t>
      </w:r>
      <w:r w:rsidRPr="00A71EF0">
        <w:rPr>
          <w:b/>
          <w:i/>
          <w:sz w:val="20"/>
        </w:rPr>
        <w:t xml:space="preserve"> (proti)válečný román</w:t>
      </w:r>
      <w:r w:rsidR="001E14D7" w:rsidRPr="00A71EF0">
        <w:rPr>
          <w:i/>
          <w:sz w:val="20"/>
        </w:rPr>
        <w:t xml:space="preserve"> a tady by se mohl uplatnit Otčenášek</w:t>
      </w:r>
    </w:p>
    <w:p w:rsidR="00024122" w:rsidRDefault="00024122"/>
    <w:p w:rsidR="00B33F8A" w:rsidRDefault="00B33F8A"/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024122" w:rsidRDefault="00D42CC8" w:rsidP="00FE1F22">
      <w:pPr>
        <w:shd w:val="clear" w:color="auto" w:fill="F4B083" w:themeFill="accent2" w:themeFillTint="99"/>
      </w:pPr>
      <w:r>
        <w:t xml:space="preserve">Říkal jsem si, že vám každý týden napíšu nějaké moudro… Tak asi ne. </w:t>
      </w:r>
    </w:p>
    <w:p w:rsidR="00900945" w:rsidRPr="00024122" w:rsidRDefault="00900945" w:rsidP="00FE1F22">
      <w:pPr>
        <w:shd w:val="clear" w:color="auto" w:fill="F4B083" w:themeFill="accent2" w:themeFillTint="99"/>
      </w:pPr>
      <w:r>
        <w:t xml:space="preserve">Držte se. Není to navěky </w:t>
      </w:r>
      <w:proofErr w:type="spellStart"/>
      <w:r>
        <w:t>věkoucí</w:t>
      </w:r>
      <w:proofErr w:type="spellEnd"/>
      <w:r>
        <w:t>.</w:t>
      </w:r>
    </w:p>
    <w:sectPr w:rsidR="00900945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D5EFE"/>
    <w:multiLevelType w:val="hybridMultilevel"/>
    <w:tmpl w:val="061CD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97B0A"/>
    <w:rsid w:val="000E0079"/>
    <w:rsid w:val="00182A52"/>
    <w:rsid w:val="001E14D7"/>
    <w:rsid w:val="00487ABC"/>
    <w:rsid w:val="005A6612"/>
    <w:rsid w:val="006B7037"/>
    <w:rsid w:val="00900945"/>
    <w:rsid w:val="00A32F10"/>
    <w:rsid w:val="00A71EF0"/>
    <w:rsid w:val="00AA1850"/>
    <w:rsid w:val="00B33F8A"/>
    <w:rsid w:val="00D42CC8"/>
    <w:rsid w:val="00F0173A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9999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4</cp:revision>
  <cp:lastPrinted>2020-03-19T05:33:00Z</cp:lastPrinted>
  <dcterms:created xsi:type="dcterms:W3CDTF">2020-03-25T07:12:00Z</dcterms:created>
  <dcterms:modified xsi:type="dcterms:W3CDTF">2020-03-26T08:28:00Z</dcterms:modified>
</cp:coreProperties>
</file>