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1A" w:rsidRDefault="00D4501A" w:rsidP="00D4501A">
      <w:pPr>
        <w:pStyle w:val="Odstavecseseznamem"/>
        <w:rPr>
          <w:b/>
          <w:bCs/>
          <w:sz w:val="28"/>
          <w:szCs w:val="28"/>
        </w:rPr>
      </w:pPr>
      <w:r w:rsidRPr="00D4501A">
        <w:rPr>
          <w:b/>
          <w:bCs/>
          <w:sz w:val="28"/>
          <w:szCs w:val="28"/>
        </w:rPr>
        <w:t>ÚKOLY – vyplněné zašlete do 22.3.2020 na můj pracovní mail – kmetova</w:t>
      </w:r>
      <w:r>
        <w:rPr>
          <w:b/>
          <w:bCs/>
          <w:sz w:val="28"/>
          <w:szCs w:val="28"/>
        </w:rPr>
        <w:t>@gym</w:t>
      </w:r>
      <w:r w:rsidRPr="00D4501A">
        <w:rPr>
          <w:b/>
          <w:bCs/>
          <w:sz w:val="28"/>
          <w:szCs w:val="28"/>
        </w:rPr>
        <w:t xml:space="preserve">krom.cz </w:t>
      </w:r>
    </w:p>
    <w:p w:rsidR="00D4501A" w:rsidRPr="00D4501A" w:rsidRDefault="00D4501A" w:rsidP="00D4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Zde uveďte své jméno:</w:t>
      </w:r>
    </w:p>
    <w:p w:rsidR="00D4501A" w:rsidRDefault="00D4501A" w:rsidP="00D4501A">
      <w:pPr>
        <w:pStyle w:val="Odstavecseseznamem"/>
        <w:numPr>
          <w:ilvl w:val="0"/>
          <w:numId w:val="4"/>
        </w:numPr>
      </w:pPr>
      <w:r w:rsidRPr="0065052A">
        <w:t>Doplňte chybějící informace</w:t>
      </w:r>
      <w:r>
        <w:t xml:space="preserve"> (týká se souřadných poměrů)</w:t>
      </w:r>
    </w:p>
    <w:p w:rsidR="00D4501A" w:rsidRPr="0065052A" w:rsidRDefault="00D4501A" w:rsidP="00D4501A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239"/>
      </w:tblGrid>
      <w:tr w:rsidR="00D4501A" w:rsidRPr="0065052A" w:rsidTr="0082663A">
        <w:tc>
          <w:tcPr>
            <w:tcW w:w="3103" w:type="dxa"/>
          </w:tcPr>
          <w:p w:rsidR="00D4501A" w:rsidRPr="0065052A" w:rsidRDefault="00D4501A" w:rsidP="0082663A">
            <w:pPr>
              <w:pStyle w:val="Odstavecseseznamem"/>
              <w:ind w:left="0"/>
            </w:pPr>
            <w:r w:rsidRPr="0065052A">
              <w:t>Slučovací poměr</w:t>
            </w:r>
          </w:p>
        </w:tc>
        <w:tc>
          <w:tcPr>
            <w:tcW w:w="5239" w:type="dxa"/>
          </w:tcPr>
          <w:p w:rsidR="00D4501A" w:rsidRDefault="00D4501A" w:rsidP="0082663A">
            <w:pPr>
              <w:pStyle w:val="Odstavecseseznamem"/>
              <w:ind w:left="0"/>
            </w:pPr>
          </w:p>
          <w:p w:rsidR="00D4501A" w:rsidRDefault="00D4501A" w:rsidP="0082663A">
            <w:pPr>
              <w:pStyle w:val="Odstavecseseznamem"/>
              <w:ind w:left="0"/>
            </w:pPr>
          </w:p>
          <w:p w:rsidR="00D4501A" w:rsidRDefault="00D4501A" w:rsidP="0082663A">
            <w:pPr>
              <w:pStyle w:val="Odstavecseseznamem"/>
              <w:ind w:left="0"/>
            </w:pPr>
          </w:p>
          <w:p w:rsidR="00D4501A" w:rsidRPr="0065052A" w:rsidRDefault="00D4501A" w:rsidP="0082663A">
            <w:pPr>
              <w:pStyle w:val="Odstavecseseznamem"/>
              <w:ind w:left="0"/>
            </w:pPr>
          </w:p>
        </w:tc>
      </w:tr>
      <w:tr w:rsidR="00D4501A" w:rsidRPr="0065052A" w:rsidTr="0082663A">
        <w:tc>
          <w:tcPr>
            <w:tcW w:w="3103" w:type="dxa"/>
          </w:tcPr>
          <w:p w:rsidR="00D4501A" w:rsidRDefault="00D4501A" w:rsidP="0082663A">
            <w:pPr>
              <w:pStyle w:val="Odstavecseseznamem"/>
              <w:ind w:left="0"/>
            </w:pPr>
          </w:p>
          <w:p w:rsidR="00D4501A" w:rsidRDefault="00D4501A" w:rsidP="0082663A">
            <w:pPr>
              <w:pStyle w:val="Odstavecseseznamem"/>
              <w:ind w:left="0"/>
            </w:pPr>
          </w:p>
          <w:p w:rsidR="00D4501A" w:rsidRPr="0065052A" w:rsidRDefault="00D4501A" w:rsidP="0082663A">
            <w:pPr>
              <w:pStyle w:val="Odstavecseseznamem"/>
              <w:ind w:left="0"/>
            </w:pPr>
          </w:p>
        </w:tc>
        <w:tc>
          <w:tcPr>
            <w:tcW w:w="5239" w:type="dxa"/>
          </w:tcPr>
          <w:p w:rsidR="00D4501A" w:rsidRPr="0065052A" w:rsidRDefault="00D4501A" w:rsidP="0082663A">
            <w:pPr>
              <w:pStyle w:val="Odstavecseseznamem"/>
              <w:ind w:left="0"/>
            </w:pPr>
            <w:r w:rsidRPr="00720E22">
              <w:rPr>
                <w:rFonts w:cs="Times New Roman"/>
                <w:color w:val="000000"/>
              </w:rPr>
              <w:t xml:space="preserve">proto, a proto, tudíž, tedy, </w:t>
            </w:r>
            <w:r w:rsidRPr="0065052A">
              <w:rPr>
                <w:rFonts w:cs="Times New Roman"/>
                <w:color w:val="000000"/>
              </w:rPr>
              <w:t xml:space="preserve">a tedy, </w:t>
            </w:r>
            <w:r w:rsidRPr="00720E22">
              <w:rPr>
                <w:rFonts w:cs="Times New Roman"/>
                <w:color w:val="000000"/>
              </w:rPr>
              <w:t>a tak</w:t>
            </w:r>
          </w:p>
        </w:tc>
      </w:tr>
      <w:tr w:rsidR="00D4501A" w:rsidRPr="0065052A" w:rsidTr="0082663A">
        <w:tc>
          <w:tcPr>
            <w:tcW w:w="3103" w:type="dxa"/>
          </w:tcPr>
          <w:p w:rsidR="00D4501A" w:rsidRDefault="00D4501A" w:rsidP="0082663A">
            <w:pPr>
              <w:pStyle w:val="Odstavecseseznamem"/>
              <w:ind w:left="0"/>
            </w:pPr>
          </w:p>
          <w:p w:rsidR="00D4501A" w:rsidRDefault="00D4501A" w:rsidP="0082663A">
            <w:pPr>
              <w:pStyle w:val="Odstavecseseznamem"/>
              <w:ind w:left="0"/>
            </w:pPr>
          </w:p>
          <w:p w:rsidR="00D4501A" w:rsidRPr="0065052A" w:rsidRDefault="00D4501A" w:rsidP="0082663A">
            <w:pPr>
              <w:pStyle w:val="Odstavecseseznamem"/>
              <w:ind w:left="0"/>
            </w:pPr>
          </w:p>
        </w:tc>
        <w:tc>
          <w:tcPr>
            <w:tcW w:w="5239" w:type="dxa"/>
          </w:tcPr>
          <w:p w:rsidR="00D4501A" w:rsidRPr="0065052A" w:rsidRDefault="00D4501A" w:rsidP="0082663A">
            <w:pPr>
              <w:pStyle w:val="Odstavecseseznamem"/>
              <w:ind w:left="0"/>
            </w:pPr>
            <w:r w:rsidRPr="00720E22">
              <w:rPr>
                <w:rFonts w:cs="Times New Roman"/>
                <w:color w:val="000000"/>
              </w:rPr>
              <w:t>nebo, anebo, či, buď-buď,</w:t>
            </w:r>
            <w:r w:rsidRPr="0065052A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65052A">
              <w:rPr>
                <w:rFonts w:cs="Times New Roman"/>
                <w:color w:val="000000"/>
              </w:rPr>
              <w:t>buď - nebo</w:t>
            </w:r>
            <w:proofErr w:type="gramEnd"/>
            <w:r w:rsidRPr="00720E22">
              <w:rPr>
                <w:rFonts w:cs="Times New Roman"/>
                <w:color w:val="000000"/>
              </w:rPr>
              <w:t xml:space="preserve"> buď-anebo, zdali-či</w:t>
            </w:r>
          </w:p>
        </w:tc>
      </w:tr>
      <w:tr w:rsidR="00D4501A" w:rsidRPr="0065052A" w:rsidTr="0082663A">
        <w:tc>
          <w:tcPr>
            <w:tcW w:w="3103" w:type="dxa"/>
          </w:tcPr>
          <w:p w:rsidR="00D4501A" w:rsidRPr="0065052A" w:rsidRDefault="00D4501A" w:rsidP="0082663A">
            <w:pPr>
              <w:pStyle w:val="Odstavecseseznamem"/>
              <w:ind w:left="0"/>
            </w:pPr>
            <w:r w:rsidRPr="0065052A">
              <w:t>příčinný</w:t>
            </w:r>
          </w:p>
        </w:tc>
        <w:tc>
          <w:tcPr>
            <w:tcW w:w="5239" w:type="dxa"/>
          </w:tcPr>
          <w:p w:rsidR="00D4501A" w:rsidRDefault="00D4501A" w:rsidP="0082663A">
            <w:pPr>
              <w:pStyle w:val="Odstavecseseznamem"/>
              <w:ind w:left="0"/>
            </w:pPr>
          </w:p>
          <w:p w:rsidR="00D4501A" w:rsidRDefault="00D4501A" w:rsidP="0082663A">
            <w:pPr>
              <w:pStyle w:val="Odstavecseseznamem"/>
              <w:ind w:left="0"/>
            </w:pPr>
          </w:p>
          <w:p w:rsidR="00D4501A" w:rsidRPr="0065052A" w:rsidRDefault="00D4501A" w:rsidP="0082663A">
            <w:pPr>
              <w:pStyle w:val="Odstavecseseznamem"/>
              <w:ind w:left="0"/>
            </w:pPr>
          </w:p>
        </w:tc>
      </w:tr>
      <w:tr w:rsidR="00D4501A" w:rsidRPr="0065052A" w:rsidTr="0082663A">
        <w:tc>
          <w:tcPr>
            <w:tcW w:w="3103" w:type="dxa"/>
          </w:tcPr>
          <w:p w:rsidR="00D4501A" w:rsidRPr="0065052A" w:rsidRDefault="00D4501A" w:rsidP="0082663A">
            <w:pPr>
              <w:pStyle w:val="Odstavecseseznamem"/>
              <w:ind w:left="0"/>
            </w:pPr>
            <w:r w:rsidRPr="0065052A">
              <w:t>odporovací</w:t>
            </w:r>
          </w:p>
        </w:tc>
        <w:tc>
          <w:tcPr>
            <w:tcW w:w="5239" w:type="dxa"/>
          </w:tcPr>
          <w:p w:rsidR="00D4501A" w:rsidRDefault="00D4501A" w:rsidP="0082663A">
            <w:pPr>
              <w:pStyle w:val="Odstavecseseznamem"/>
              <w:ind w:left="0"/>
            </w:pPr>
          </w:p>
          <w:p w:rsidR="00D4501A" w:rsidRDefault="00D4501A" w:rsidP="0082663A">
            <w:pPr>
              <w:pStyle w:val="Odstavecseseznamem"/>
              <w:ind w:left="0"/>
            </w:pPr>
          </w:p>
          <w:p w:rsidR="00D4501A" w:rsidRDefault="00D4501A" w:rsidP="0082663A">
            <w:pPr>
              <w:pStyle w:val="Odstavecseseznamem"/>
              <w:ind w:left="0"/>
            </w:pPr>
          </w:p>
          <w:p w:rsidR="00D4501A" w:rsidRPr="0065052A" w:rsidRDefault="00D4501A" w:rsidP="0082663A">
            <w:pPr>
              <w:pStyle w:val="Odstavecseseznamem"/>
              <w:ind w:left="0"/>
            </w:pPr>
          </w:p>
        </w:tc>
      </w:tr>
      <w:tr w:rsidR="00D4501A" w:rsidRPr="0065052A" w:rsidTr="0082663A">
        <w:tc>
          <w:tcPr>
            <w:tcW w:w="3103" w:type="dxa"/>
          </w:tcPr>
          <w:p w:rsidR="00D4501A" w:rsidRPr="0065052A" w:rsidRDefault="00D4501A" w:rsidP="0082663A">
            <w:pPr>
              <w:pStyle w:val="Odstavecseseznamem"/>
              <w:ind w:left="0"/>
            </w:pPr>
          </w:p>
        </w:tc>
        <w:tc>
          <w:tcPr>
            <w:tcW w:w="5239" w:type="dxa"/>
          </w:tcPr>
          <w:p w:rsidR="00D4501A" w:rsidRDefault="00D4501A" w:rsidP="0082663A">
            <w:pPr>
              <w:pStyle w:val="Odstavecseseznamem"/>
              <w:ind w:left="0"/>
              <w:rPr>
                <w:rFonts w:cs="Times New Roman"/>
                <w:color w:val="000000"/>
              </w:rPr>
            </w:pPr>
          </w:p>
          <w:p w:rsidR="00D4501A" w:rsidRDefault="00D4501A" w:rsidP="0082663A">
            <w:pPr>
              <w:pStyle w:val="Odstavecseseznamem"/>
              <w:ind w:left="0"/>
              <w:rPr>
                <w:rFonts w:cs="Times New Roman"/>
                <w:color w:val="000000"/>
              </w:rPr>
            </w:pPr>
          </w:p>
          <w:p w:rsidR="00D4501A" w:rsidRPr="0065052A" w:rsidRDefault="00D4501A" w:rsidP="0082663A">
            <w:pPr>
              <w:pStyle w:val="Odstavecseseznamem"/>
              <w:ind w:left="0"/>
            </w:pPr>
            <w:r w:rsidRPr="005F670D">
              <w:rPr>
                <w:rFonts w:cs="Times New Roman"/>
                <w:color w:val="000000"/>
              </w:rPr>
              <w:t xml:space="preserve">ba, ba i, </w:t>
            </w:r>
            <w:r w:rsidRPr="0065052A">
              <w:rPr>
                <w:rFonts w:cs="Times New Roman"/>
                <w:color w:val="000000"/>
              </w:rPr>
              <w:t xml:space="preserve">dokonce, </w:t>
            </w:r>
            <w:r w:rsidRPr="005F670D">
              <w:rPr>
                <w:rFonts w:cs="Times New Roman"/>
                <w:color w:val="000000"/>
              </w:rPr>
              <w:t>dokonce i, nejen-ale, nejen-nýbrž</w:t>
            </w:r>
          </w:p>
        </w:tc>
      </w:tr>
    </w:tbl>
    <w:p w:rsidR="00D4501A" w:rsidRDefault="00D4501A" w:rsidP="00D4501A"/>
    <w:p w:rsidR="00D4501A" w:rsidRPr="0065052A" w:rsidRDefault="00D4501A" w:rsidP="00D4501A">
      <w:pPr>
        <w:pStyle w:val="Odstavecseseznamem"/>
        <w:numPr>
          <w:ilvl w:val="0"/>
          <w:numId w:val="4"/>
        </w:numPr>
      </w:pPr>
      <w:r w:rsidRPr="0065052A">
        <w:t>Určete poměry souřadně spojených vět</w:t>
      </w:r>
      <w:r>
        <w:t xml:space="preserve"> a vypište spojovací výraz</w:t>
      </w:r>
      <w:r w:rsidR="007B7308">
        <w:t>y</w:t>
      </w:r>
      <w:bookmarkStart w:id="0" w:name="_GoBack"/>
      <w:bookmarkEnd w:id="0"/>
      <w:r w:rsidRPr="0065052A">
        <w:t>:</w:t>
      </w:r>
    </w:p>
    <w:p w:rsidR="00D4501A" w:rsidRDefault="00D4501A" w:rsidP="00D4501A">
      <w:pPr>
        <w:pStyle w:val="Odstavecseseznamem"/>
        <w:numPr>
          <w:ilvl w:val="0"/>
          <w:numId w:val="5"/>
        </w:numPr>
      </w:pPr>
      <w:r w:rsidRPr="0065052A">
        <w:t>Na víkend si s vámi nic domlouvat nebudu, neboť odjíždíme na chalupu</w:t>
      </w:r>
      <w:r>
        <w:t>.</w:t>
      </w:r>
    </w:p>
    <w:p w:rsidR="00D4501A" w:rsidRPr="0065052A" w:rsidRDefault="00D4501A" w:rsidP="00D4501A"/>
    <w:p w:rsidR="00D4501A" w:rsidRDefault="00D4501A" w:rsidP="00D4501A">
      <w:pPr>
        <w:pStyle w:val="Odstavecseseznamem"/>
        <w:numPr>
          <w:ilvl w:val="0"/>
          <w:numId w:val="5"/>
        </w:numPr>
      </w:pPr>
      <w:r w:rsidRPr="0065052A">
        <w:t>Rozbilo se mi vázání na lyžích, tudíž je musím odvézt do servisu.</w:t>
      </w:r>
    </w:p>
    <w:p w:rsidR="00D4501A" w:rsidRDefault="00D4501A" w:rsidP="00D4501A">
      <w:pPr>
        <w:pStyle w:val="Odstavecseseznamem"/>
        <w:ind w:left="1080"/>
      </w:pPr>
    </w:p>
    <w:p w:rsidR="00D4501A" w:rsidRPr="0065052A" w:rsidRDefault="00D4501A" w:rsidP="00D4501A">
      <w:pPr>
        <w:pStyle w:val="Odstavecseseznamem"/>
        <w:ind w:left="1080"/>
      </w:pPr>
    </w:p>
    <w:p w:rsidR="00D4501A" w:rsidRDefault="00D4501A" w:rsidP="00D4501A">
      <w:pPr>
        <w:pStyle w:val="Odstavecseseznamem"/>
        <w:numPr>
          <w:ilvl w:val="0"/>
          <w:numId w:val="5"/>
        </w:numPr>
      </w:pPr>
      <w:r w:rsidRPr="0065052A">
        <w:t>Rádi s vámi přijdeme a přineseme s sebou fotky z dovolené.</w:t>
      </w:r>
    </w:p>
    <w:p w:rsidR="00D4501A" w:rsidRDefault="00D4501A" w:rsidP="00D4501A">
      <w:pPr>
        <w:pStyle w:val="Odstavecseseznamem"/>
      </w:pPr>
    </w:p>
    <w:p w:rsidR="00D4501A" w:rsidRPr="0065052A" w:rsidRDefault="00D4501A" w:rsidP="00D4501A">
      <w:pPr>
        <w:pStyle w:val="Odstavecseseznamem"/>
        <w:ind w:left="1080"/>
      </w:pPr>
    </w:p>
    <w:p w:rsidR="00D4501A" w:rsidRDefault="00D4501A" w:rsidP="00D4501A">
      <w:pPr>
        <w:pStyle w:val="Odstavecseseznamem"/>
        <w:numPr>
          <w:ilvl w:val="0"/>
          <w:numId w:val="5"/>
        </w:numPr>
      </w:pPr>
      <w:r w:rsidRPr="0065052A">
        <w:t>Ještě musím být tak hodinku doma, dneska totiž dělám s bratrem úkoly já.</w:t>
      </w:r>
    </w:p>
    <w:p w:rsidR="00D4501A" w:rsidRPr="0065052A" w:rsidRDefault="00D4501A" w:rsidP="00D4501A">
      <w:pPr>
        <w:pStyle w:val="Odstavecseseznamem"/>
        <w:ind w:left="1080"/>
      </w:pPr>
    </w:p>
    <w:p w:rsidR="00D4501A" w:rsidRDefault="00D4501A" w:rsidP="00D4501A">
      <w:pPr>
        <w:pStyle w:val="Odstavecseseznamem"/>
        <w:numPr>
          <w:ilvl w:val="0"/>
          <w:numId w:val="5"/>
        </w:numPr>
      </w:pPr>
      <w:r w:rsidRPr="0065052A">
        <w:t>Tancovali kolem ohne, dokonce se pokoušeli ho přeskakovat.</w:t>
      </w:r>
    </w:p>
    <w:p w:rsidR="00D4501A" w:rsidRDefault="00D4501A" w:rsidP="00D4501A">
      <w:pPr>
        <w:pStyle w:val="Odstavecseseznamem"/>
      </w:pPr>
    </w:p>
    <w:p w:rsidR="00D4501A" w:rsidRPr="0065052A" w:rsidRDefault="00D4501A" w:rsidP="00D4501A">
      <w:pPr>
        <w:pStyle w:val="Odstavecseseznamem"/>
        <w:ind w:left="1080"/>
      </w:pPr>
    </w:p>
    <w:p w:rsidR="00D4501A" w:rsidRDefault="00D4501A" w:rsidP="00D4501A">
      <w:pPr>
        <w:pStyle w:val="Odstavecseseznamem"/>
        <w:numPr>
          <w:ilvl w:val="0"/>
          <w:numId w:val="5"/>
        </w:numPr>
      </w:pPr>
      <w:r w:rsidRPr="0065052A">
        <w:t>Buď se zeptej lektora, nebo se podívej do slovníku.</w:t>
      </w:r>
    </w:p>
    <w:p w:rsidR="00D4501A" w:rsidRPr="0065052A" w:rsidRDefault="00D4501A" w:rsidP="00D4501A">
      <w:pPr>
        <w:pStyle w:val="Odstavecseseznamem"/>
        <w:ind w:left="1080"/>
      </w:pPr>
    </w:p>
    <w:p w:rsidR="00D4501A" w:rsidRDefault="00D4501A" w:rsidP="00D4501A">
      <w:pPr>
        <w:pStyle w:val="Odstavecseseznamem"/>
        <w:numPr>
          <w:ilvl w:val="0"/>
          <w:numId w:val="5"/>
        </w:numPr>
      </w:pPr>
      <w:r w:rsidRPr="0065052A">
        <w:t>Omlouvám se za svůj pozdní příchod, ale zaspala jsem.</w:t>
      </w:r>
    </w:p>
    <w:p w:rsidR="00D4501A" w:rsidRDefault="00D4501A" w:rsidP="00D4501A">
      <w:pPr>
        <w:pStyle w:val="Odstavecseseznamem"/>
      </w:pPr>
    </w:p>
    <w:p w:rsidR="00D4501A" w:rsidRPr="0065052A" w:rsidRDefault="00D4501A" w:rsidP="00D4501A">
      <w:pPr>
        <w:pStyle w:val="Odstavecseseznamem"/>
        <w:ind w:left="1080"/>
      </w:pPr>
    </w:p>
    <w:p w:rsidR="00D4501A" w:rsidRPr="0065052A" w:rsidRDefault="00D4501A" w:rsidP="00D4501A">
      <w:pPr>
        <w:pStyle w:val="Odstavecseseznamem"/>
        <w:numPr>
          <w:ilvl w:val="0"/>
          <w:numId w:val="5"/>
        </w:numPr>
      </w:pPr>
      <w:r w:rsidRPr="0065052A">
        <w:t>Děti už nemohly, a tedy jsme nešli dál.</w:t>
      </w:r>
    </w:p>
    <w:p w:rsidR="00814502" w:rsidRDefault="00D4501A" w:rsidP="00D4501A">
      <w:pPr>
        <w:pStyle w:val="Odstavecseseznamem"/>
        <w:numPr>
          <w:ilvl w:val="0"/>
          <w:numId w:val="4"/>
        </w:numPr>
      </w:pPr>
      <w:r>
        <w:lastRenderedPageBreak/>
        <w:t xml:space="preserve">Podtrhněte </w:t>
      </w:r>
      <w:r w:rsidR="00814502">
        <w:t>vedlejší věty a určete jejich druh</w:t>
      </w:r>
    </w:p>
    <w:p w:rsidR="00814502" w:rsidRDefault="00814502" w:rsidP="00814502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Jestliže budeme spolupracovat, určitě na leccos přijdeme.</w:t>
      </w:r>
    </w:p>
    <w:p w:rsidR="00814502" w:rsidRDefault="00814502" w:rsidP="00814502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Neodvážil jsem se na věž vylézt, protože schody nahoru vypadaly velmi zchátrale.</w:t>
      </w:r>
    </w:p>
    <w:p w:rsidR="00814502" w:rsidRDefault="00814502" w:rsidP="00814502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Adam byl větší a silnější než Pavel, přestože mezi oběma chlapci nebyl věkový rozdíl ani jeden den.</w:t>
      </w:r>
    </w:p>
    <w:p w:rsidR="00814502" w:rsidRDefault="00814502" w:rsidP="00814502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Průvodce nám potvrdil, že všechny podlahy na zámku jsou původní.</w:t>
      </w:r>
    </w:p>
    <w:p w:rsidR="00814502" w:rsidRDefault="00814502" w:rsidP="00814502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Jakmile se metro na chvíli zastaví, způsobí to problémy na celé trase.</w:t>
      </w:r>
    </w:p>
    <w:p w:rsidR="00814502" w:rsidRDefault="00814502" w:rsidP="00814502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Šel tam, kam ho vedly nohy.</w:t>
      </w:r>
    </w:p>
    <w:p w:rsidR="00814502" w:rsidRDefault="00814502" w:rsidP="00814502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Větev, která byla ne cestě, se mu zapletla mezi nohy.</w:t>
      </w:r>
    </w:p>
    <w:p w:rsidR="00814502" w:rsidRDefault="00814502" w:rsidP="00814502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Petr pozdravil, jak se sluší a patří.</w:t>
      </w:r>
    </w:p>
    <w:p w:rsidR="00814502" w:rsidRDefault="00814502" w:rsidP="00814502">
      <w:pPr>
        <w:pStyle w:val="Odstavecseseznamem"/>
        <w:numPr>
          <w:ilvl w:val="0"/>
          <w:numId w:val="2"/>
        </w:numPr>
        <w:spacing w:line="480" w:lineRule="auto"/>
        <w:ind w:left="1077" w:hanging="357"/>
      </w:pPr>
      <w:r>
        <w:t>Zavři dveře, aby netáhlo.</w:t>
      </w:r>
    </w:p>
    <w:p w:rsidR="00CB790B" w:rsidRDefault="008C7960" w:rsidP="00D4501A">
      <w:pPr>
        <w:pStyle w:val="Odstavecseseznamem"/>
        <w:numPr>
          <w:ilvl w:val="0"/>
          <w:numId w:val="4"/>
        </w:numPr>
      </w:pPr>
      <w:r>
        <w:t>Všestranný jazykový rozbor</w:t>
      </w:r>
    </w:p>
    <w:p w:rsidR="00D4501A" w:rsidRDefault="00D4501A" w:rsidP="008C7960">
      <w:pPr>
        <w:pStyle w:val="Odstavecseseznamem"/>
      </w:pPr>
    </w:p>
    <w:p w:rsidR="008C7960" w:rsidRDefault="008C7960" w:rsidP="008C7960">
      <w:pPr>
        <w:pStyle w:val="Odstavecseseznamem"/>
      </w:pPr>
      <w:r>
        <w:t xml:space="preserve">Pokud se někdy ocitnete v krajině Black </w:t>
      </w:r>
      <w:proofErr w:type="spellStart"/>
      <w:r>
        <w:t>Hills</w:t>
      </w:r>
      <w:proofErr w:type="spellEnd"/>
      <w:r>
        <w:t xml:space="preserve"> v Jižní Dakotě, může se vám naskytnout neuvěřitelný pohled na obrovské tváře čtyř presidentů vytesané do vrcholu skalního masivu, které byly vytvořeny v letech 1927-1941.</w:t>
      </w:r>
    </w:p>
    <w:p w:rsidR="00D4501A" w:rsidRDefault="00D4501A" w:rsidP="008C7960">
      <w:pPr>
        <w:pStyle w:val="Odstavecseseznamem"/>
      </w:pPr>
    </w:p>
    <w:p w:rsidR="008C7960" w:rsidRDefault="001C20C9" w:rsidP="001C20C9">
      <w:pPr>
        <w:pStyle w:val="Odstavecseseznamem"/>
        <w:numPr>
          <w:ilvl w:val="0"/>
          <w:numId w:val="3"/>
        </w:numPr>
      </w:pPr>
      <w:r>
        <w:t>Napište graf souvětí (na řádek – lineární graf), určete druhy vedlejších vět.</w:t>
      </w:r>
    </w:p>
    <w:p w:rsidR="00D4501A" w:rsidRDefault="00D4501A" w:rsidP="00D4501A">
      <w:pPr>
        <w:pStyle w:val="Odstavecseseznamem"/>
        <w:ind w:left="1080"/>
      </w:pPr>
    </w:p>
    <w:p w:rsidR="00D4501A" w:rsidRDefault="00D4501A" w:rsidP="00D4501A">
      <w:pPr>
        <w:pStyle w:val="Odstavecseseznamem"/>
        <w:ind w:left="1080"/>
      </w:pPr>
    </w:p>
    <w:p w:rsidR="00D4501A" w:rsidRDefault="001C20C9" w:rsidP="00D4501A">
      <w:pPr>
        <w:pStyle w:val="Odstavecseseznamem"/>
        <w:numPr>
          <w:ilvl w:val="0"/>
          <w:numId w:val="3"/>
        </w:numPr>
        <w:spacing w:line="360" w:lineRule="auto"/>
        <w:ind w:left="1077"/>
      </w:pPr>
      <w:r>
        <w:t xml:space="preserve">Určete větné </w:t>
      </w:r>
      <w:proofErr w:type="gramStart"/>
      <w:r>
        <w:t xml:space="preserve">členy: </w:t>
      </w:r>
      <w:r w:rsidR="007B283F">
        <w:t xml:space="preserve"> v</w:t>
      </w:r>
      <w:proofErr w:type="gramEnd"/>
      <w:r w:rsidR="007B283F">
        <w:t xml:space="preserve"> krajině __________________, vám ________________, </w:t>
      </w:r>
    </w:p>
    <w:p w:rsidR="001C20C9" w:rsidRDefault="007B283F" w:rsidP="00D4501A">
      <w:pPr>
        <w:pStyle w:val="Odstavecseseznamem"/>
        <w:spacing w:line="360" w:lineRule="auto"/>
        <w:ind w:left="1077"/>
      </w:pPr>
      <w:r>
        <w:t>na tváře ____________________, v letech ______________________, masivu_____________</w:t>
      </w:r>
    </w:p>
    <w:p w:rsidR="007B283F" w:rsidRDefault="007B283F" w:rsidP="001C20C9">
      <w:pPr>
        <w:pStyle w:val="Odstavecseseznamem"/>
        <w:numPr>
          <w:ilvl w:val="0"/>
          <w:numId w:val="3"/>
        </w:numPr>
      </w:pPr>
      <w:r>
        <w:t>Vypište základní skladební dvojice a určete druhy podmětů a přísudků</w:t>
      </w:r>
    </w:p>
    <w:p w:rsidR="00D4501A" w:rsidRDefault="00D4501A" w:rsidP="00D4501A"/>
    <w:p w:rsidR="00D4501A" w:rsidRDefault="00D4501A" w:rsidP="00D4501A"/>
    <w:p w:rsidR="007B283F" w:rsidRDefault="007B283F" w:rsidP="001C20C9">
      <w:pPr>
        <w:pStyle w:val="Odstavecseseznamem"/>
        <w:numPr>
          <w:ilvl w:val="0"/>
          <w:numId w:val="3"/>
        </w:numPr>
      </w:pPr>
      <w:r>
        <w:t>V první větě souvětí určete druhy slov (slovní druhy) – napište číslice slovních druhů, jak jsou za sebou</w:t>
      </w:r>
    </w:p>
    <w:p w:rsidR="00D4501A" w:rsidRDefault="00D4501A" w:rsidP="00D4501A">
      <w:pPr>
        <w:pStyle w:val="Odstavecseseznamem"/>
        <w:ind w:left="1080"/>
      </w:pPr>
    </w:p>
    <w:p w:rsidR="00D4501A" w:rsidRDefault="00D4501A" w:rsidP="00D4501A">
      <w:pPr>
        <w:pStyle w:val="Odstavecseseznamem"/>
        <w:ind w:left="1080"/>
      </w:pPr>
    </w:p>
    <w:p w:rsidR="007B283F" w:rsidRDefault="007B283F" w:rsidP="001C20C9">
      <w:pPr>
        <w:pStyle w:val="Odstavecseseznamem"/>
        <w:numPr>
          <w:ilvl w:val="0"/>
          <w:numId w:val="3"/>
        </w:numPr>
      </w:pPr>
      <w:r>
        <w:t xml:space="preserve">Proveďte rozbor stavby slova (předpona…) </w:t>
      </w:r>
      <w:proofErr w:type="gramStart"/>
      <w:r>
        <w:t>( slovo</w:t>
      </w:r>
      <w:proofErr w:type="gramEnd"/>
      <w:r>
        <w:t xml:space="preserve"> rozepište – části oddělte pomlčkami) </w:t>
      </w:r>
    </w:p>
    <w:p w:rsidR="007B283F" w:rsidRDefault="007B283F" w:rsidP="007B283F">
      <w:pPr>
        <w:pStyle w:val="Odstavecseseznamem"/>
        <w:ind w:left="1080"/>
      </w:pPr>
      <w:r>
        <w:t xml:space="preserve">neuvěřitelný </w:t>
      </w:r>
    </w:p>
    <w:p w:rsidR="00D4501A" w:rsidRDefault="00D4501A" w:rsidP="007B283F">
      <w:pPr>
        <w:pStyle w:val="Odstavecseseznamem"/>
        <w:ind w:left="1080"/>
      </w:pPr>
    </w:p>
    <w:p w:rsidR="00D4501A" w:rsidRDefault="00D4501A" w:rsidP="007B283F">
      <w:pPr>
        <w:pStyle w:val="Odstavecseseznamem"/>
        <w:ind w:left="1080"/>
      </w:pPr>
    </w:p>
    <w:p w:rsidR="00D4501A" w:rsidRDefault="00D4501A" w:rsidP="007B283F">
      <w:pPr>
        <w:pStyle w:val="Odstavecseseznamem"/>
        <w:ind w:left="1080"/>
      </w:pPr>
    </w:p>
    <w:p w:rsidR="00D4501A" w:rsidRDefault="00D4501A" w:rsidP="007B283F">
      <w:pPr>
        <w:pStyle w:val="Odstavecseseznamem"/>
        <w:ind w:left="1080"/>
      </w:pPr>
    </w:p>
    <w:p w:rsidR="00D4501A" w:rsidRDefault="00D4501A" w:rsidP="007B283F">
      <w:pPr>
        <w:pStyle w:val="Odstavecseseznamem"/>
        <w:ind w:left="1080"/>
      </w:pPr>
    </w:p>
    <w:p w:rsidR="00D4501A" w:rsidRDefault="007F2AE6" w:rsidP="00D4501A">
      <w:pPr>
        <w:pStyle w:val="Odstavecseseznamem"/>
        <w:numPr>
          <w:ilvl w:val="0"/>
          <w:numId w:val="3"/>
        </w:numPr>
        <w:spacing w:line="480" w:lineRule="auto"/>
        <w:ind w:left="1077"/>
      </w:pPr>
      <w:r>
        <w:lastRenderedPageBreak/>
        <w:t>Určete mluvnické kategorie: tváře</w:t>
      </w:r>
      <w:r w:rsidR="00D4501A">
        <w:t xml:space="preserve"> – </w:t>
      </w:r>
    </w:p>
    <w:p w:rsidR="00D4501A" w:rsidRDefault="00D4501A" w:rsidP="00D4501A">
      <w:pPr>
        <w:pStyle w:val="Odstavecseseznamem"/>
        <w:spacing w:line="480" w:lineRule="auto"/>
        <w:ind w:left="1077"/>
      </w:pPr>
      <w:r>
        <w:t>n</w:t>
      </w:r>
      <w:r w:rsidR="007F2AE6">
        <w:t>euvěřitelný</w:t>
      </w:r>
      <w:r>
        <w:t xml:space="preserve">- </w:t>
      </w:r>
    </w:p>
    <w:p w:rsidR="007F2AE6" w:rsidRDefault="007F2AE6" w:rsidP="00D4501A">
      <w:pPr>
        <w:pStyle w:val="Odstavecseseznamem"/>
        <w:spacing w:line="480" w:lineRule="auto"/>
        <w:ind w:left="1077"/>
      </w:pPr>
      <w:r>
        <w:t xml:space="preserve"> ocitnete se </w:t>
      </w:r>
      <w:r w:rsidR="00D4501A">
        <w:t>-</w:t>
      </w:r>
    </w:p>
    <w:p w:rsidR="007F2AE6" w:rsidRDefault="007F2AE6" w:rsidP="007F2AE6">
      <w:pPr>
        <w:pStyle w:val="Odstavecseseznamem"/>
        <w:numPr>
          <w:ilvl w:val="0"/>
          <w:numId w:val="3"/>
        </w:numPr>
      </w:pPr>
      <w:r>
        <w:t>1927-1941 – vypište slovy</w:t>
      </w:r>
      <w:r w:rsidR="00D4501A">
        <w:t xml:space="preserve">- </w:t>
      </w:r>
    </w:p>
    <w:p w:rsidR="00D4501A" w:rsidRDefault="00D4501A" w:rsidP="00D4501A">
      <w:pPr>
        <w:pStyle w:val="Odstavecseseznamem"/>
        <w:ind w:left="1080"/>
      </w:pPr>
    </w:p>
    <w:p w:rsidR="007F2AE6" w:rsidRDefault="007F2AE6" w:rsidP="007F2AE6">
      <w:pPr>
        <w:pStyle w:val="Odstavecseseznamem"/>
        <w:numPr>
          <w:ilvl w:val="0"/>
          <w:numId w:val="3"/>
        </w:numPr>
      </w:pPr>
      <w:r>
        <w:t>Infinitivy pře</w:t>
      </w:r>
      <w:r w:rsidR="00E24607">
        <w:t>veďte do považovaných tvarů</w:t>
      </w:r>
    </w:p>
    <w:p w:rsidR="00E24607" w:rsidRDefault="00D4501A" w:rsidP="00E24607">
      <w:pPr>
        <w:pStyle w:val="Odstavecseseznamem"/>
        <w:ind w:left="1080"/>
      </w:pPr>
      <w:r>
        <w:t>č</w:t>
      </w:r>
      <w:r w:rsidR="00E24607">
        <w:t>íst: 2.os., č.mn., způsob rozkazovací</w:t>
      </w:r>
    </w:p>
    <w:p w:rsidR="00D4501A" w:rsidRDefault="00D4501A" w:rsidP="00E24607">
      <w:pPr>
        <w:pStyle w:val="Odstavecseseznamem"/>
        <w:ind w:left="1080"/>
      </w:pPr>
    </w:p>
    <w:p w:rsidR="00E24607" w:rsidRDefault="00D4501A" w:rsidP="00E24607">
      <w:pPr>
        <w:pStyle w:val="Odstavecseseznamem"/>
        <w:ind w:left="1080"/>
      </w:pPr>
      <w:r>
        <w:t>b</w:t>
      </w:r>
      <w:r w:rsidR="00E24607">
        <w:t>át se: 2.os., č.j., podmiňovací způsob přítomný</w:t>
      </w:r>
    </w:p>
    <w:p w:rsidR="00D4501A" w:rsidRDefault="00D4501A" w:rsidP="00E24607">
      <w:pPr>
        <w:pStyle w:val="Odstavecseseznamem"/>
        <w:ind w:left="1080"/>
      </w:pPr>
    </w:p>
    <w:p w:rsidR="00E24607" w:rsidRDefault="00D4501A" w:rsidP="00E24607">
      <w:pPr>
        <w:pStyle w:val="Odstavecseseznamem"/>
        <w:ind w:left="1080"/>
      </w:pPr>
      <w:r>
        <w:t>h</w:t>
      </w:r>
      <w:r w:rsidR="00E24607">
        <w:t>rát: 1. os., č.mn., podmiňovací způsob minulý</w:t>
      </w:r>
    </w:p>
    <w:p w:rsidR="007B283F" w:rsidRDefault="007B283F" w:rsidP="007B283F">
      <w:pPr>
        <w:pStyle w:val="Odstavecseseznamem"/>
        <w:ind w:left="1080"/>
      </w:pPr>
    </w:p>
    <w:sectPr w:rsidR="007B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D42" w:rsidRDefault="003D4D42" w:rsidP="00D4501A">
      <w:pPr>
        <w:spacing w:after="0" w:line="240" w:lineRule="auto"/>
      </w:pPr>
      <w:r>
        <w:separator/>
      </w:r>
    </w:p>
  </w:endnote>
  <w:endnote w:type="continuationSeparator" w:id="0">
    <w:p w:rsidR="003D4D42" w:rsidRDefault="003D4D42" w:rsidP="00D4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1A" w:rsidRDefault="00D450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506152"/>
      <w:docPartObj>
        <w:docPartGallery w:val="Page Numbers (Bottom of Page)"/>
        <w:docPartUnique/>
      </w:docPartObj>
    </w:sdtPr>
    <w:sdtEndPr/>
    <w:sdtContent>
      <w:p w:rsidR="00D4501A" w:rsidRDefault="00D450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501A" w:rsidRDefault="00D450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1A" w:rsidRDefault="00D45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D42" w:rsidRDefault="003D4D42" w:rsidP="00D4501A">
      <w:pPr>
        <w:spacing w:after="0" w:line="240" w:lineRule="auto"/>
      </w:pPr>
      <w:r>
        <w:separator/>
      </w:r>
    </w:p>
  </w:footnote>
  <w:footnote w:type="continuationSeparator" w:id="0">
    <w:p w:rsidR="003D4D42" w:rsidRDefault="003D4D42" w:rsidP="00D4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1A" w:rsidRDefault="00D450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1A" w:rsidRDefault="00D450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1A" w:rsidRDefault="00D450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237"/>
    <w:multiLevelType w:val="hybridMultilevel"/>
    <w:tmpl w:val="4C6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563E"/>
    <w:multiLevelType w:val="hybridMultilevel"/>
    <w:tmpl w:val="2DC67FC2"/>
    <w:lvl w:ilvl="0" w:tplc="A1E2C5C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DB034C"/>
    <w:multiLevelType w:val="hybridMultilevel"/>
    <w:tmpl w:val="98404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3318C"/>
    <w:multiLevelType w:val="hybridMultilevel"/>
    <w:tmpl w:val="4A2854AE"/>
    <w:lvl w:ilvl="0" w:tplc="70FE2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2D0A46"/>
    <w:multiLevelType w:val="hybridMultilevel"/>
    <w:tmpl w:val="FDDED372"/>
    <w:lvl w:ilvl="0" w:tplc="73866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D6"/>
    <w:rsid w:val="001C20C9"/>
    <w:rsid w:val="003D4D42"/>
    <w:rsid w:val="00577BD6"/>
    <w:rsid w:val="00657449"/>
    <w:rsid w:val="007B283F"/>
    <w:rsid w:val="007B7308"/>
    <w:rsid w:val="007F2AE6"/>
    <w:rsid w:val="00814502"/>
    <w:rsid w:val="008C7960"/>
    <w:rsid w:val="00CB790B"/>
    <w:rsid w:val="00D4501A"/>
    <w:rsid w:val="00E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2706"/>
  <w15:chartTrackingRefBased/>
  <w15:docId w15:val="{4563DF68-7568-485D-84CD-F0D3DC0F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502"/>
    <w:pPr>
      <w:ind w:left="720"/>
      <w:contextualSpacing/>
    </w:pPr>
  </w:style>
  <w:style w:type="table" w:styleId="Mkatabulky">
    <w:name w:val="Table Grid"/>
    <w:basedOn w:val="Normlntabulka"/>
    <w:uiPriority w:val="39"/>
    <w:rsid w:val="00D4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01A"/>
  </w:style>
  <w:style w:type="paragraph" w:styleId="Zpat">
    <w:name w:val="footer"/>
    <w:basedOn w:val="Normln"/>
    <w:link w:val="ZpatChar"/>
    <w:uiPriority w:val="99"/>
    <w:unhideWhenUsed/>
    <w:rsid w:val="00D4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2</cp:revision>
  <dcterms:created xsi:type="dcterms:W3CDTF">2020-03-13T07:35:00Z</dcterms:created>
  <dcterms:modified xsi:type="dcterms:W3CDTF">2020-03-13T07:35:00Z</dcterms:modified>
</cp:coreProperties>
</file>