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čební materiál Český jazyk a literatura PRIMA A, B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1. 3. - 20. 3. 202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luvnic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pakování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ravopis, práce s textem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acovní sešit, str. 69/1 celé, str. 70/4, str. 72/7, 8a,b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čebnice: str. 66/5 a,b - vypracovat do sešitu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čebnice: str. 70/2 - vypracovat do sešitu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vé učivo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řívlastek - udělat zápis do mluvnického sešitu, str. 71, oranžový rámeček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kusit cvičení v pracovním sešitě (na základě informací ze zápisu) - str. 53/2, 3a, 4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teratura: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Čítank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ojtěch Steklač, Boříkovy lapálie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loh: 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pakování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čebnice str. 120/3, str. 120/4a,b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vé učiv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čebnice str. 125 Popis pracovního postupu, udělat zápis do slohového sešitu (oranžový rámeček). Poté vyhledat, vystřihnout a nalepit libovolný popis pracovního postupu (recept, návod apod.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