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5E" w:rsidRPr="00943CF0" w:rsidRDefault="004C6B5E" w:rsidP="004C6B5E">
      <w:pPr>
        <w:tabs>
          <w:tab w:val="right" w:pos="9638"/>
        </w:tabs>
        <w:jc w:val="center"/>
        <w:rPr>
          <w:b/>
          <w:sz w:val="32"/>
        </w:rPr>
      </w:pPr>
      <w:r w:rsidRPr="00943CF0">
        <w:rPr>
          <w:b/>
          <w:sz w:val="32"/>
        </w:rPr>
        <w:t>PŘECHODNÍKY</w:t>
      </w:r>
    </w:p>
    <w:p w:rsidR="00943CF0" w:rsidRDefault="00943CF0" w:rsidP="009B0EE4">
      <w:pPr>
        <w:tabs>
          <w:tab w:val="right" w:pos="9638"/>
        </w:tabs>
      </w:pPr>
    </w:p>
    <w:p w:rsidR="00CE4BA6" w:rsidRPr="00CE4BA6" w:rsidRDefault="00CE4BA6" w:rsidP="009B0EE4">
      <w:pPr>
        <w:tabs>
          <w:tab w:val="right" w:pos="9638"/>
        </w:tabs>
        <w:rPr>
          <w:b/>
        </w:rPr>
      </w:pPr>
      <w:r w:rsidRPr="00CE4BA6">
        <w:rPr>
          <w:b/>
        </w:rPr>
        <w:t>Doplň tabulku:</w:t>
      </w:r>
    </w:p>
    <w:tbl>
      <w:tblPr>
        <w:tblStyle w:val="Tabulkasmkou4zvraznn2"/>
        <w:tblW w:w="0" w:type="auto"/>
        <w:tblLook w:val="04A0" w:firstRow="1" w:lastRow="0" w:firstColumn="1" w:lastColumn="0" w:noHBand="0" w:noVBand="1"/>
      </w:tblPr>
      <w:tblGrid>
        <w:gridCol w:w="2183"/>
        <w:gridCol w:w="969"/>
        <w:gridCol w:w="924"/>
        <w:gridCol w:w="990"/>
        <w:gridCol w:w="1450"/>
        <w:gridCol w:w="3112"/>
      </w:tblGrid>
      <w:tr w:rsidR="0009329C" w:rsidTr="006C0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</w:pPr>
            <w:r w:rsidRPr="00CE4BA6">
              <w:t>sloveso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BA6">
              <w:t>vid</w:t>
            </w: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BA6">
              <w:t>číslo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BA6">
              <w:t>rod</w:t>
            </w: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BA6">
              <w:t>tvar</w:t>
            </w: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sondovat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4BA6">
              <w:t>sg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mask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krájet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pl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zaškubat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4BA6">
              <w:t>pl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nafoukat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sg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fem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dřít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4BA6">
              <w:t>sg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4BA6">
              <w:t>neutr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skočit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pl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venčit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4BA6">
              <w:t>pl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rejdovat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sg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mask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obložit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4BA6">
              <w:t>sg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4BA6">
              <w:t>fem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 w:rsidRPr="00CE4BA6">
              <w:rPr>
                <w:b w:val="0"/>
              </w:rPr>
              <w:t>minout</w:t>
            </w:r>
          </w:p>
        </w:tc>
        <w:tc>
          <w:tcPr>
            <w:tcW w:w="969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24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sg</w:t>
            </w:r>
            <w:proofErr w:type="spellEnd"/>
            <w:r w:rsidRPr="00CE4BA6">
              <w:t>.</w:t>
            </w:r>
          </w:p>
        </w:tc>
        <w:tc>
          <w:tcPr>
            <w:tcW w:w="1450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E4BA6">
              <w:t>mask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09329C" w:rsidRPr="00CE4BA6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CE4BA6" w:rsidRDefault="00CE4BA6" w:rsidP="009B0EE4">
      <w:pPr>
        <w:tabs>
          <w:tab w:val="right" w:pos="9638"/>
        </w:tabs>
      </w:pPr>
    </w:p>
    <w:p w:rsidR="004E072A" w:rsidRPr="004E072A" w:rsidRDefault="004E072A" w:rsidP="009B0EE4">
      <w:pPr>
        <w:tabs>
          <w:tab w:val="right" w:pos="9638"/>
        </w:tabs>
        <w:rPr>
          <w:b/>
        </w:rPr>
      </w:pPr>
      <w:r w:rsidRPr="004E072A">
        <w:rPr>
          <w:b/>
        </w:rPr>
        <w:t>Doplň tabulku:</w:t>
      </w:r>
    </w:p>
    <w:tbl>
      <w:tblPr>
        <w:tblStyle w:val="Tabulkasmkou4zvraznn2"/>
        <w:tblW w:w="0" w:type="auto"/>
        <w:tblLook w:val="04A0" w:firstRow="1" w:lastRow="0" w:firstColumn="1" w:lastColumn="0" w:noHBand="0" w:noVBand="1"/>
      </w:tblPr>
      <w:tblGrid>
        <w:gridCol w:w="2196"/>
        <w:gridCol w:w="982"/>
        <w:gridCol w:w="912"/>
        <w:gridCol w:w="984"/>
        <w:gridCol w:w="1442"/>
        <w:gridCol w:w="3112"/>
      </w:tblGrid>
      <w:tr w:rsidR="004E072A" w:rsidRPr="004E072A" w:rsidTr="006C0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4E072A" w:rsidRDefault="004E072A" w:rsidP="006C0F6D">
            <w:pPr>
              <w:tabs>
                <w:tab w:val="right" w:pos="9638"/>
              </w:tabs>
            </w:pPr>
            <w:r w:rsidRPr="004E072A">
              <w:t>sloveso</w:t>
            </w:r>
          </w:p>
        </w:tc>
        <w:tc>
          <w:tcPr>
            <w:tcW w:w="982" w:type="dxa"/>
            <w:vAlign w:val="center"/>
          </w:tcPr>
          <w:p w:rsidR="004E072A" w:rsidRPr="004E072A" w:rsidRDefault="004E072A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072A">
              <w:t>vid</w:t>
            </w:r>
          </w:p>
        </w:tc>
        <w:tc>
          <w:tcPr>
            <w:tcW w:w="912" w:type="dxa"/>
            <w:vAlign w:val="center"/>
          </w:tcPr>
          <w:p w:rsidR="004E072A" w:rsidRPr="004E072A" w:rsidRDefault="004E072A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E072A">
              <w:rPr>
                <w:bCs w:val="0"/>
              </w:rPr>
              <w:t>druh</w:t>
            </w:r>
          </w:p>
        </w:tc>
        <w:tc>
          <w:tcPr>
            <w:tcW w:w="984" w:type="dxa"/>
            <w:vAlign w:val="center"/>
          </w:tcPr>
          <w:p w:rsidR="004E072A" w:rsidRPr="004E072A" w:rsidRDefault="004E072A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072A">
              <w:t>číslo</w:t>
            </w:r>
          </w:p>
        </w:tc>
        <w:tc>
          <w:tcPr>
            <w:tcW w:w="1442" w:type="dxa"/>
            <w:vAlign w:val="center"/>
          </w:tcPr>
          <w:p w:rsidR="004E072A" w:rsidRPr="004E072A" w:rsidRDefault="004E072A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072A">
              <w:t>rod</w:t>
            </w:r>
          </w:p>
        </w:tc>
        <w:tc>
          <w:tcPr>
            <w:tcW w:w="3112" w:type="dxa"/>
            <w:vAlign w:val="center"/>
          </w:tcPr>
          <w:p w:rsidR="004E072A" w:rsidRPr="004E072A" w:rsidRDefault="004E072A" w:rsidP="006C0F6D">
            <w:pPr>
              <w:tabs>
                <w:tab w:val="right" w:pos="96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072A">
              <w:t>tvar</w:t>
            </w:r>
          </w:p>
        </w:tc>
      </w:tr>
      <w:tr w:rsidR="004E072A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zdolav</w:t>
            </w:r>
          </w:p>
        </w:tc>
      </w:tr>
      <w:tr w:rsidR="004E072A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nedostávat se</w:t>
            </w: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neutr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kasat</w:t>
            </w:r>
          </w:p>
        </w:tc>
        <w:tc>
          <w:tcPr>
            <w:tcW w:w="98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09329C" w:rsidRPr="000D05FA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09329C" w:rsidRPr="000D05FA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ždímajíc</w:t>
            </w:r>
          </w:p>
        </w:tc>
      </w:tr>
      <w:tr w:rsidR="004E072A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provolavše</w:t>
            </w:r>
          </w:p>
        </w:tc>
      </w:tr>
      <w:tr w:rsidR="004E072A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odůvodnit</w:t>
            </w:r>
          </w:p>
        </w:tc>
      </w:tr>
      <w:tr w:rsidR="004E072A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milovat</w:t>
            </w: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E072A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vyhnat</w:t>
            </w: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fem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09329C" w:rsidRPr="000D05FA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zabarviv</w:t>
            </w:r>
          </w:p>
        </w:tc>
      </w:tr>
      <w:tr w:rsidR="006C0F6D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ostýchat se</w:t>
            </w: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mask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6C0F6D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stydíce se</w:t>
            </w:r>
          </w:p>
        </w:tc>
      </w:tr>
      <w:tr w:rsidR="006C0F6D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umlátivše</w:t>
            </w: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09329C" w:rsidRPr="000D05FA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luště</w:t>
            </w: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uloupit</w:t>
            </w:r>
          </w:p>
        </w:tc>
        <w:tc>
          <w:tcPr>
            <w:tcW w:w="98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09329C" w:rsidRPr="000D05FA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jíst</w:t>
            </w: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citovat</w:t>
            </w: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neutr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mračit</w:t>
            </w:r>
          </w:p>
        </w:tc>
        <w:tc>
          <w:tcPr>
            <w:tcW w:w="98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09329C" w:rsidRPr="000D05FA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poležev si</w:t>
            </w: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dozravše</w:t>
            </w: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žalujíc</w:t>
            </w: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klapat</w:t>
            </w: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mask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skanout</w:t>
            </w: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fem</w:t>
            </w:r>
            <w:proofErr w:type="spellEnd"/>
            <w:r>
              <w:t>.</w:t>
            </w: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Pr="00CE4BA6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ušetřivše</w:t>
            </w:r>
          </w:p>
        </w:tc>
      </w:tr>
      <w:tr w:rsidR="0009329C" w:rsidTr="006C0F6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rPr>
                <w:b w:val="0"/>
              </w:rPr>
            </w:pPr>
          </w:p>
        </w:tc>
        <w:tc>
          <w:tcPr>
            <w:tcW w:w="98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4E072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2" w:type="dxa"/>
            <w:vAlign w:val="center"/>
          </w:tcPr>
          <w:p w:rsidR="004E072A" w:rsidRPr="000D05FA" w:rsidRDefault="004E072A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4E072A" w:rsidRDefault="0009329C" w:rsidP="006C0F6D">
            <w:pPr>
              <w:tabs>
                <w:tab w:val="right" w:pos="96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ozdraviv</w:t>
            </w:r>
          </w:p>
        </w:tc>
      </w:tr>
      <w:tr w:rsidR="0009329C" w:rsidTr="006C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nadojit</w:t>
            </w:r>
          </w:p>
        </w:tc>
        <w:tc>
          <w:tcPr>
            <w:tcW w:w="98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4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442" w:type="dxa"/>
            <w:vAlign w:val="center"/>
          </w:tcPr>
          <w:p w:rsidR="0009329C" w:rsidRPr="000D05FA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2" w:type="dxa"/>
            <w:vAlign w:val="center"/>
          </w:tcPr>
          <w:p w:rsidR="0009329C" w:rsidRDefault="0009329C" w:rsidP="006C0F6D">
            <w:pPr>
              <w:tabs>
                <w:tab w:val="right" w:pos="96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CE4BA6" w:rsidRDefault="00CE4BA6" w:rsidP="009B0EE4">
      <w:pPr>
        <w:tabs>
          <w:tab w:val="right" w:pos="9638"/>
        </w:tabs>
      </w:pPr>
    </w:p>
    <w:p w:rsidR="00A22F6D" w:rsidRPr="003C6E4D" w:rsidRDefault="00A22F6D" w:rsidP="00A22F6D">
      <w:pPr>
        <w:tabs>
          <w:tab w:val="left" w:pos="6521"/>
          <w:tab w:val="right" w:pos="9638"/>
        </w:tabs>
        <w:rPr>
          <w:b/>
        </w:rPr>
      </w:pPr>
      <w:r w:rsidRPr="003C6E4D">
        <w:rPr>
          <w:b/>
        </w:rPr>
        <w:lastRenderedPageBreak/>
        <w:t>Dokážeš opravit všechny špatné tvary?</w:t>
      </w:r>
    </w:p>
    <w:p w:rsidR="00A22F6D" w:rsidRDefault="00A22F6D" w:rsidP="00A22F6D">
      <w:pPr>
        <w:tabs>
          <w:tab w:val="left" w:pos="6521"/>
          <w:tab w:val="right" w:pos="9638"/>
        </w:tabs>
      </w:pPr>
      <w:r>
        <w:t xml:space="preserve">Mysle na něho, nevnímala mé vyprávění. </w:t>
      </w:r>
    </w:p>
    <w:p w:rsidR="00A22F6D" w:rsidRDefault="00A22F6D" w:rsidP="00A22F6D">
      <w:pPr>
        <w:tabs>
          <w:tab w:val="left" w:pos="6521"/>
          <w:tab w:val="right" w:pos="9638"/>
        </w:tabs>
      </w:pPr>
      <w:r>
        <w:t xml:space="preserve">Běžíc domů, přemýšlel, jak se mamince omluví. </w:t>
      </w:r>
    </w:p>
    <w:p w:rsidR="00A22F6D" w:rsidRDefault="00A22F6D" w:rsidP="00A22F6D">
      <w:pPr>
        <w:tabs>
          <w:tab w:val="left" w:pos="6521"/>
          <w:tab w:val="right" w:pos="9638"/>
        </w:tabs>
      </w:pPr>
      <w:r>
        <w:t xml:space="preserve">Obléknuvše si bundu, odešla do kina. </w:t>
      </w:r>
    </w:p>
    <w:p w:rsidR="00A22F6D" w:rsidRDefault="00A22F6D" w:rsidP="00A22F6D">
      <w:pPr>
        <w:tabs>
          <w:tab w:val="left" w:pos="6521"/>
          <w:tab w:val="right" w:pos="9638"/>
        </w:tabs>
      </w:pPr>
      <w:r>
        <w:t xml:space="preserve">Jdouc do školy, vyprávěli si zážitky z prázdnin. </w:t>
      </w:r>
    </w:p>
    <w:p w:rsidR="00A22F6D" w:rsidRDefault="00A22F6D" w:rsidP="00A22F6D">
      <w:pPr>
        <w:tabs>
          <w:tab w:val="left" w:pos="6521"/>
          <w:tab w:val="right" w:pos="9638"/>
        </w:tabs>
      </w:pPr>
      <w:r>
        <w:t xml:space="preserve">Vstoupivši do třídy, zjednal si ticho. </w:t>
      </w:r>
    </w:p>
    <w:p w:rsidR="00A22F6D" w:rsidRDefault="00A22F6D" w:rsidP="00A22F6D">
      <w:pPr>
        <w:tabs>
          <w:tab w:val="left" w:pos="6521"/>
          <w:tab w:val="right" w:pos="9638"/>
        </w:tabs>
      </w:pPr>
      <w:r>
        <w:t xml:space="preserve">Bloudíce po lese, zahlédla světélko. </w:t>
      </w:r>
    </w:p>
    <w:p w:rsidR="00A22F6D" w:rsidRDefault="00A22F6D" w:rsidP="00A22F6D">
      <w:pPr>
        <w:tabs>
          <w:tab w:val="left" w:pos="6521"/>
          <w:tab w:val="right" w:pos="9638"/>
        </w:tabs>
      </w:pPr>
      <w:r>
        <w:t>Nemajíc co na sebe, oblékl si otcův svetr.</w:t>
      </w:r>
    </w:p>
    <w:p w:rsidR="00A22F6D" w:rsidRDefault="00A22F6D" w:rsidP="00A22F6D"/>
    <w:p w:rsidR="00943CF0" w:rsidRDefault="00862016" w:rsidP="009B0EE4">
      <w:pPr>
        <w:tabs>
          <w:tab w:val="right" w:pos="9638"/>
        </w:tabs>
        <w:rPr>
          <w:b/>
        </w:rPr>
      </w:pPr>
      <w:r w:rsidRPr="00943CF0">
        <w:rPr>
          <w:b/>
        </w:rPr>
        <w:t xml:space="preserve">Přechodníky lze použít pouze tehdy, když oba slovesné tvary mají stejný podmět. </w:t>
      </w:r>
    </w:p>
    <w:tbl>
      <w:tblPr>
        <w:tblStyle w:val="Tabulkasmkou4zvraznn2"/>
        <w:tblW w:w="0" w:type="auto"/>
        <w:tblLook w:val="04A0" w:firstRow="1" w:lastRow="0" w:firstColumn="1" w:lastColumn="0" w:noHBand="0" w:noVBand="1"/>
      </w:tblPr>
      <w:tblGrid>
        <w:gridCol w:w="3114"/>
        <w:gridCol w:w="794"/>
        <w:gridCol w:w="1646"/>
        <w:gridCol w:w="4074"/>
      </w:tblGrid>
      <w:tr w:rsidR="00943CF0" w:rsidRPr="00943CF0" w:rsidTr="00943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43CF0" w:rsidRPr="00943CF0" w:rsidRDefault="00943CF0" w:rsidP="00943CF0">
            <w:pPr>
              <w:tabs>
                <w:tab w:val="right" w:pos="9638"/>
              </w:tabs>
              <w:jc w:val="center"/>
              <w:rPr>
                <w:b w:val="0"/>
                <w:sz w:val="18"/>
              </w:rPr>
            </w:pPr>
          </w:p>
        </w:tc>
        <w:tc>
          <w:tcPr>
            <w:tcW w:w="794" w:type="dxa"/>
          </w:tcPr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943CF0">
              <w:rPr>
                <w:b w:val="0"/>
                <w:sz w:val="18"/>
              </w:rPr>
              <w:t>stejný</w:t>
            </w:r>
          </w:p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943CF0">
              <w:rPr>
                <w:b w:val="0"/>
                <w:sz w:val="18"/>
              </w:rPr>
              <w:t>podmět</w:t>
            </w:r>
          </w:p>
        </w:tc>
        <w:tc>
          <w:tcPr>
            <w:tcW w:w="1646" w:type="dxa"/>
          </w:tcPr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943CF0">
              <w:rPr>
                <w:b w:val="0"/>
                <w:sz w:val="18"/>
              </w:rPr>
              <w:t>děje jsou:</w:t>
            </w:r>
          </w:p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943CF0">
              <w:rPr>
                <w:b w:val="0"/>
                <w:sz w:val="18"/>
              </w:rPr>
              <w:t>souběžné/následné</w:t>
            </w:r>
          </w:p>
        </w:tc>
        <w:tc>
          <w:tcPr>
            <w:tcW w:w="4074" w:type="dxa"/>
          </w:tcPr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943CF0">
              <w:rPr>
                <w:b w:val="0"/>
                <w:sz w:val="18"/>
              </w:rPr>
              <w:t>věta s přechodníkem</w:t>
            </w:r>
          </w:p>
        </w:tc>
      </w:tr>
      <w:tr w:rsidR="00943CF0" w:rsidTr="0094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Spatřil ji, a proto odešel.</w:t>
            </w:r>
          </w:p>
        </w:tc>
        <w:tc>
          <w:tcPr>
            <w:tcW w:w="794" w:type="dxa"/>
            <w:vAlign w:val="center"/>
          </w:tcPr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43CF0">
              <w:rPr>
                <w:i/>
              </w:rPr>
              <w:t>ano</w:t>
            </w:r>
          </w:p>
        </w:tc>
        <w:tc>
          <w:tcPr>
            <w:tcW w:w="1646" w:type="dxa"/>
            <w:vAlign w:val="center"/>
          </w:tcPr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43CF0">
              <w:rPr>
                <w:i/>
              </w:rPr>
              <w:t>následné</w:t>
            </w:r>
          </w:p>
        </w:tc>
        <w:tc>
          <w:tcPr>
            <w:tcW w:w="4074" w:type="dxa"/>
            <w:vAlign w:val="center"/>
          </w:tcPr>
          <w:p w:rsidR="00943CF0" w:rsidRPr="00943CF0" w:rsidRDefault="00943CF0" w:rsidP="00943CF0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43CF0">
              <w:rPr>
                <w:i/>
              </w:rPr>
              <w:t>Spatřiv ji, odešel.</w:t>
            </w:r>
          </w:p>
        </w:tc>
      </w:tr>
      <w:tr w:rsidR="00943CF0" w:rsidTr="009438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Začalo pršet, a proto odešel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CF0" w:rsidTr="0094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Pískal si a odcházel pryč.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CF0" w:rsidTr="009438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Zapískal a odešel pryč.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CF0" w:rsidTr="0094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Vrátili se, když odešel.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CF0" w:rsidTr="009438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Ohlížel se, až když odcházel.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CF0" w:rsidTr="0094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Ohlédla se, až když odcházel.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CF0" w:rsidTr="009438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Přáli jsme si, aby odešel.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3CF0" w:rsidTr="00943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943CF0" w:rsidRDefault="00943CF0" w:rsidP="00943CF0">
            <w:pPr>
              <w:tabs>
                <w:tab w:val="right" w:pos="9638"/>
              </w:tabs>
              <w:rPr>
                <w:b w:val="0"/>
              </w:rPr>
            </w:pPr>
            <w:r>
              <w:rPr>
                <w:b w:val="0"/>
              </w:rPr>
              <w:t>Sebral se a odešel pryč.</w:t>
            </w:r>
          </w:p>
        </w:tc>
        <w:tc>
          <w:tcPr>
            <w:tcW w:w="79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74" w:type="dxa"/>
            <w:vAlign w:val="center"/>
          </w:tcPr>
          <w:p w:rsidR="00943CF0" w:rsidRDefault="00943CF0" w:rsidP="00943819">
            <w:pPr>
              <w:tabs>
                <w:tab w:val="right" w:pos="96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43CF0" w:rsidRDefault="00943CF0" w:rsidP="009B0EE4">
      <w:pPr>
        <w:tabs>
          <w:tab w:val="right" w:pos="9638"/>
        </w:tabs>
        <w:rPr>
          <w:b/>
        </w:rPr>
      </w:pPr>
    </w:p>
    <w:p w:rsidR="00862016" w:rsidRPr="00943CF0" w:rsidRDefault="00862016" w:rsidP="009B0EE4">
      <w:pPr>
        <w:tabs>
          <w:tab w:val="right" w:pos="9638"/>
        </w:tabs>
        <w:rPr>
          <w:b/>
        </w:rPr>
      </w:pPr>
      <w:r w:rsidRPr="00943CF0">
        <w:rPr>
          <w:b/>
        </w:rPr>
        <w:t>Urči, která souvětí lze změnit na větu jednoduchou s přechodníkem a která nikoliv. Pokud</w:t>
      </w:r>
      <w:r w:rsidR="003C6E4D">
        <w:rPr>
          <w:b/>
        </w:rPr>
        <w:t xml:space="preserve"> ano</w:t>
      </w:r>
      <w:r w:rsidRPr="00943CF0">
        <w:rPr>
          <w:b/>
        </w:rPr>
        <w:t>, učiň tak:</w:t>
      </w:r>
    </w:p>
    <w:p w:rsidR="00862016" w:rsidRDefault="00862016" w:rsidP="00943819">
      <w:pPr>
        <w:tabs>
          <w:tab w:val="left" w:pos="6096"/>
          <w:tab w:val="right" w:pos="9638"/>
        </w:tabs>
      </w:pPr>
      <w:r>
        <w:t>Zastavili jsme u lesa, který byl plný hub.</w:t>
      </w:r>
      <w:r w:rsidR="00943CF0">
        <w:tab/>
        <w:t>…………………………………………………</w:t>
      </w:r>
      <w:r w:rsidR="00943819">
        <w:t>………</w:t>
      </w:r>
    </w:p>
    <w:p w:rsidR="00862016" w:rsidRDefault="00862016" w:rsidP="00943819">
      <w:pPr>
        <w:tabs>
          <w:tab w:val="left" w:pos="6096"/>
          <w:tab w:val="right" w:pos="9638"/>
        </w:tabs>
      </w:pPr>
      <w:r>
        <w:t>Vzali jsme sáčky od svačiny a vyrazili do houští.</w:t>
      </w:r>
      <w:r w:rsidR="00943CF0">
        <w:tab/>
        <w:t>…………………………………………………</w:t>
      </w:r>
      <w:r w:rsidR="00943819">
        <w:t>………</w:t>
      </w:r>
    </w:p>
    <w:p w:rsidR="00862016" w:rsidRDefault="00862016" w:rsidP="00943819">
      <w:pPr>
        <w:tabs>
          <w:tab w:val="left" w:pos="6096"/>
          <w:tab w:val="right" w:pos="9638"/>
        </w:tabs>
      </w:pPr>
      <w:r>
        <w:t>Snaživě jsme se plazili po břiše a každou prašivku kontrolovali.</w:t>
      </w:r>
      <w:r w:rsidR="00943CF0">
        <w:tab/>
        <w:t>…………………………………………………</w:t>
      </w:r>
      <w:r w:rsidR="00943819">
        <w:t>………</w:t>
      </w:r>
    </w:p>
    <w:p w:rsidR="00862016" w:rsidRDefault="00862016" w:rsidP="00943819">
      <w:pPr>
        <w:tabs>
          <w:tab w:val="left" w:pos="6096"/>
          <w:tab w:val="right" w:pos="9638"/>
        </w:tabs>
      </w:pPr>
      <w:r>
        <w:t>Houbám se to moc nelíbilo, a některé dokonce i sprostě nadávaly.</w:t>
      </w:r>
      <w:r w:rsidR="00943CF0">
        <w:tab/>
        <w:t>…………………………………………………</w:t>
      </w:r>
      <w:r w:rsidR="00943819">
        <w:t>………</w:t>
      </w:r>
    </w:p>
    <w:p w:rsidR="00943CF0" w:rsidRDefault="00943CF0" w:rsidP="00943819">
      <w:pPr>
        <w:tabs>
          <w:tab w:val="left" w:pos="6096"/>
          <w:tab w:val="right" w:pos="9638"/>
        </w:tabs>
      </w:pPr>
      <w:r>
        <w:t>Já jsem však na ně vyzrál.</w:t>
      </w:r>
      <w:r>
        <w:tab/>
        <w:t>…………………………………………………</w:t>
      </w:r>
      <w:r w:rsidR="00943819">
        <w:t>………</w:t>
      </w:r>
    </w:p>
    <w:p w:rsidR="00862016" w:rsidRDefault="00862016" w:rsidP="00943819">
      <w:pPr>
        <w:tabs>
          <w:tab w:val="left" w:pos="6096"/>
          <w:tab w:val="right" w:pos="9638"/>
        </w:tabs>
      </w:pPr>
      <w:r>
        <w:t>Nasadil jsem si na uši kulicha, a tak jsem je nemusel poslouchat.</w:t>
      </w:r>
      <w:r w:rsidR="00943CF0">
        <w:tab/>
        <w:t>…………………………………………………</w:t>
      </w:r>
      <w:r w:rsidR="00943819">
        <w:t>………</w:t>
      </w:r>
    </w:p>
    <w:p w:rsidR="00862016" w:rsidRDefault="00943CF0" w:rsidP="00943819">
      <w:pPr>
        <w:tabs>
          <w:tab w:val="left" w:pos="6096"/>
          <w:tab w:val="right" w:pos="9638"/>
        </w:tabs>
      </w:pPr>
      <w:r>
        <w:t xml:space="preserve">Doma jsme houby nakrájeli a dali smažit. </w:t>
      </w:r>
      <w:r>
        <w:tab/>
        <w:t>…………………………………………………</w:t>
      </w:r>
      <w:r w:rsidR="00943819">
        <w:t>………</w:t>
      </w:r>
    </w:p>
    <w:p w:rsidR="00862016" w:rsidRDefault="00943CF0" w:rsidP="00943819">
      <w:pPr>
        <w:tabs>
          <w:tab w:val="left" w:pos="6096"/>
          <w:tab w:val="right" w:pos="9638"/>
        </w:tabs>
      </w:pPr>
      <w:r>
        <w:t>Skoro všichni jsme to přežili, a tak příští týden pojedeme znovu.</w:t>
      </w:r>
      <w:r>
        <w:tab/>
        <w:t>…………………………………………………</w:t>
      </w:r>
      <w:r w:rsidR="00943819">
        <w:t>………</w:t>
      </w:r>
    </w:p>
    <w:p w:rsidR="00943CF0" w:rsidRDefault="00943CF0" w:rsidP="00943819">
      <w:pPr>
        <w:tabs>
          <w:tab w:val="left" w:pos="6096"/>
          <w:tab w:val="right" w:pos="9638"/>
        </w:tabs>
      </w:pPr>
      <w:r>
        <w:t>Nechcete jet s námi?</w:t>
      </w:r>
      <w:r>
        <w:tab/>
        <w:t>…………………………………………………</w:t>
      </w:r>
      <w:r w:rsidR="00943819">
        <w:t>………</w:t>
      </w:r>
    </w:p>
    <w:p w:rsidR="00943CF0" w:rsidRDefault="00943CF0" w:rsidP="00943CF0">
      <w:pPr>
        <w:tabs>
          <w:tab w:val="left" w:pos="6521"/>
          <w:tab w:val="right" w:pos="9638"/>
        </w:tabs>
      </w:pPr>
    </w:p>
    <w:p w:rsidR="00F460D1" w:rsidRPr="00F460D1" w:rsidRDefault="00F460D1" w:rsidP="00F460D1">
      <w:pPr>
        <w:tabs>
          <w:tab w:val="left" w:pos="6521"/>
          <w:tab w:val="right" w:pos="9638"/>
        </w:tabs>
        <w:rPr>
          <w:b/>
        </w:rPr>
      </w:pPr>
      <w:r w:rsidRPr="00F460D1">
        <w:rPr>
          <w:b/>
        </w:rPr>
        <w:t>Doplň správné tvary přechodníků.</w:t>
      </w:r>
    </w:p>
    <w:p w:rsidR="00F460D1" w:rsidRDefault="00F460D1" w:rsidP="00F460D1">
      <w:pPr>
        <w:tabs>
          <w:tab w:val="right" w:pos="9638"/>
        </w:tabs>
      </w:pPr>
      <w:r>
        <w:t xml:space="preserve">Matka, (nakoupit, </w:t>
      </w:r>
      <w:proofErr w:type="spellStart"/>
      <w:r>
        <w:t>přech</w:t>
      </w:r>
      <w:proofErr w:type="spellEnd"/>
      <w:r>
        <w:t xml:space="preserve">. min.) ……………………………………………………. </w:t>
      </w:r>
      <w:proofErr w:type="gramStart"/>
      <w:r>
        <w:t>potřebné</w:t>
      </w:r>
      <w:proofErr w:type="gramEnd"/>
      <w:r>
        <w:t xml:space="preserve"> suroviny, dala se do vaření.</w:t>
      </w:r>
    </w:p>
    <w:p w:rsidR="00F460D1" w:rsidRDefault="00F460D1" w:rsidP="00F460D1">
      <w:pPr>
        <w:tabs>
          <w:tab w:val="right" w:pos="9638"/>
        </w:tabs>
      </w:pPr>
      <w:r>
        <w:t xml:space="preserve">Školáček, (běžet, </w:t>
      </w:r>
      <w:proofErr w:type="spellStart"/>
      <w:r>
        <w:t>přech</w:t>
      </w:r>
      <w:proofErr w:type="spellEnd"/>
      <w:r>
        <w:t>. přít.) ………………………………………..… do školy, vymýšlel důvod své nedochvilnosti.</w:t>
      </w:r>
    </w:p>
    <w:p w:rsidR="00F460D1" w:rsidRDefault="00F460D1" w:rsidP="00F460D1">
      <w:pPr>
        <w:tabs>
          <w:tab w:val="right" w:pos="9638"/>
        </w:tabs>
      </w:pPr>
      <w:r>
        <w:t>(</w:t>
      </w:r>
      <w:r w:rsidR="00AC78D0">
        <w:t>M</w:t>
      </w:r>
      <w:r>
        <w:t xml:space="preserve">ávat, </w:t>
      </w:r>
      <w:proofErr w:type="spellStart"/>
      <w:r>
        <w:t>přech</w:t>
      </w:r>
      <w:proofErr w:type="spellEnd"/>
      <w:r>
        <w:t xml:space="preserve">. přít.) ……………………………………………………………. </w:t>
      </w:r>
      <w:proofErr w:type="gramStart"/>
      <w:r>
        <w:t>rodičům</w:t>
      </w:r>
      <w:proofErr w:type="gramEnd"/>
      <w:r>
        <w:t>, těšily se už dívky na nové zážitky.</w:t>
      </w:r>
    </w:p>
    <w:p w:rsidR="00F460D1" w:rsidRDefault="00F460D1" w:rsidP="00F460D1">
      <w:pPr>
        <w:tabs>
          <w:tab w:val="right" w:pos="9638"/>
        </w:tabs>
      </w:pPr>
      <w:r>
        <w:t xml:space="preserve">Lodě, (odrazit, </w:t>
      </w:r>
      <w:proofErr w:type="spellStart"/>
      <w:r>
        <w:t>přech</w:t>
      </w:r>
      <w:proofErr w:type="spellEnd"/>
      <w:r>
        <w:t xml:space="preserve">. min.) ………………………………………………..………. </w:t>
      </w:r>
      <w:proofErr w:type="gramStart"/>
      <w:r>
        <w:t>od</w:t>
      </w:r>
      <w:proofErr w:type="gramEnd"/>
      <w:r>
        <w:t xml:space="preserve"> břehu, vydaly se na dalekou cestu.</w:t>
      </w:r>
    </w:p>
    <w:p w:rsidR="00F460D1" w:rsidRDefault="00F460D1" w:rsidP="00F460D1">
      <w:pPr>
        <w:tabs>
          <w:tab w:val="right" w:pos="9638"/>
        </w:tabs>
      </w:pPr>
      <w:r>
        <w:t xml:space="preserve">Chlapci, (třást, </w:t>
      </w:r>
      <w:proofErr w:type="spellStart"/>
      <w:r>
        <w:t>přech</w:t>
      </w:r>
      <w:proofErr w:type="spellEnd"/>
      <w:r>
        <w:t>. přít.) ………………………………………… stromem, doufali, že spadne alespoň pár jablek.</w:t>
      </w:r>
    </w:p>
    <w:p w:rsidR="006C0F6D" w:rsidRDefault="006C0F6D" w:rsidP="006C0F6D">
      <w:pPr>
        <w:tabs>
          <w:tab w:val="left" w:pos="6521"/>
          <w:tab w:val="right" w:pos="9638"/>
        </w:tabs>
        <w:rPr>
          <w:b/>
        </w:rPr>
      </w:pPr>
    </w:p>
    <w:p w:rsidR="006C0F6D" w:rsidRPr="00EF59ED" w:rsidRDefault="006C0F6D" w:rsidP="006C0F6D">
      <w:pPr>
        <w:tabs>
          <w:tab w:val="left" w:pos="6521"/>
          <w:tab w:val="right" w:pos="9638"/>
        </w:tabs>
        <w:rPr>
          <w:b/>
        </w:rPr>
      </w:pPr>
      <w:r w:rsidRPr="00EF59ED">
        <w:rPr>
          <w:b/>
        </w:rPr>
        <w:t>Doplň čárky</w:t>
      </w:r>
    </w:p>
    <w:p w:rsidR="006C0F6D" w:rsidRDefault="006C0F6D" w:rsidP="006C0F6D">
      <w:pPr>
        <w:tabs>
          <w:tab w:val="left" w:pos="6521"/>
          <w:tab w:val="right" w:pos="9638"/>
        </w:tabs>
      </w:pPr>
      <w:r w:rsidRPr="002C003C">
        <w:t>Zamávavši nám na pozdrav zmizela. Nemajíc nic na práci stále o</w:t>
      </w:r>
      <w:r>
        <w:t>btěžovala sousedy. Při</w:t>
      </w:r>
      <w:r w:rsidRPr="002C003C">
        <w:t>šel</w:t>
      </w:r>
      <w:r>
        <w:t xml:space="preserve"> </w:t>
      </w:r>
      <w:r w:rsidRPr="002C003C">
        <w:t>k nám nic netuše. Přistoupil</w:t>
      </w:r>
      <w:r>
        <w:t xml:space="preserve"> k nám mna si ruce. Vzdalovala </w:t>
      </w:r>
      <w:r w:rsidRPr="002C003C">
        <w:t>se volajíc.</w:t>
      </w:r>
      <w:r w:rsidRPr="00EF59ED">
        <w:t xml:space="preserve"> </w:t>
      </w:r>
      <w:r w:rsidRPr="002C003C">
        <w:t>Pokleknuv pozdravil</w:t>
      </w:r>
      <w:r>
        <w:t xml:space="preserve"> </w:t>
      </w:r>
      <w:r w:rsidRPr="002C003C">
        <w:t>krále a vyřkl</w:t>
      </w:r>
      <w:r>
        <w:t xml:space="preserve"> </w:t>
      </w:r>
      <w:r w:rsidRPr="002C003C">
        <w:t xml:space="preserve">své poselství. Čekala plačíc. </w:t>
      </w:r>
      <w:proofErr w:type="spellStart"/>
      <w:r w:rsidRPr="002C003C">
        <w:t>Zamkuv</w:t>
      </w:r>
      <w:proofErr w:type="spellEnd"/>
      <w:r w:rsidRPr="002C003C">
        <w:t xml:space="preserve"> vždy na dva západy podivil</w:t>
      </w:r>
      <w:r>
        <w:t xml:space="preserve"> </w:t>
      </w:r>
      <w:proofErr w:type="gramStart"/>
      <w:r w:rsidRPr="002C003C">
        <w:t>se když</w:t>
      </w:r>
      <w:proofErr w:type="gramEnd"/>
      <w:r w:rsidRPr="002C003C">
        <w:t xml:space="preserve"> bylo otevřeno. Načesavši se čekala na jejich obdiv. Vypočítav oba příklady </w:t>
      </w:r>
      <w:proofErr w:type="gramStart"/>
      <w:r w:rsidRPr="002C003C">
        <w:t>čekal až</w:t>
      </w:r>
      <w:proofErr w:type="gramEnd"/>
      <w:r w:rsidRPr="002C003C">
        <w:t xml:space="preserve"> ostatní skončí.</w:t>
      </w:r>
      <w:r w:rsidRPr="00EF59ED">
        <w:t xml:space="preserve"> </w:t>
      </w:r>
      <w:r w:rsidRPr="002C003C">
        <w:t xml:space="preserve">Snažíce se na nás udělat dojem chovali se opravdu vzorně. Řidič ztlumiv světla </w:t>
      </w:r>
      <w:r>
        <w:t>vj</w:t>
      </w:r>
      <w:r w:rsidRPr="002C003C">
        <w:t>el</w:t>
      </w:r>
      <w:r>
        <w:t xml:space="preserve"> </w:t>
      </w:r>
      <w:r w:rsidRPr="002C003C">
        <w:t>opatrně do zatáčky.</w:t>
      </w:r>
    </w:p>
    <w:p w:rsidR="00A22F6D" w:rsidRDefault="00A22F6D" w:rsidP="006C0F6D">
      <w:pPr>
        <w:tabs>
          <w:tab w:val="left" w:pos="6521"/>
          <w:tab w:val="right" w:pos="9638"/>
        </w:tabs>
      </w:pPr>
      <w:bookmarkStart w:id="0" w:name="_GoBack"/>
      <w:bookmarkEnd w:id="0"/>
    </w:p>
    <w:sectPr w:rsidR="00A22F6D" w:rsidSect="00F460D1">
      <w:headerReference w:type="default" r:id="rId7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29" w:rsidRDefault="00CE6929" w:rsidP="004C6B5E">
      <w:pPr>
        <w:spacing w:line="240" w:lineRule="auto"/>
      </w:pPr>
      <w:r>
        <w:separator/>
      </w:r>
    </w:p>
  </w:endnote>
  <w:endnote w:type="continuationSeparator" w:id="0">
    <w:p w:rsidR="00CE6929" w:rsidRDefault="00CE6929" w:rsidP="004C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29" w:rsidRDefault="00CE6929" w:rsidP="004C6B5E">
      <w:pPr>
        <w:spacing w:line="240" w:lineRule="auto"/>
      </w:pPr>
      <w:r>
        <w:separator/>
      </w:r>
    </w:p>
  </w:footnote>
  <w:footnote w:type="continuationSeparator" w:id="0">
    <w:p w:rsidR="00CE6929" w:rsidRDefault="00CE6929" w:rsidP="004C6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29" w:rsidRPr="004C6B5E" w:rsidRDefault="00CE6929" w:rsidP="004C6B5E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8"/>
      </w:tabs>
      <w:rPr>
        <w:i/>
        <w:sz w:val="20"/>
      </w:rPr>
    </w:pPr>
    <w:r w:rsidRPr="004C6B5E">
      <w:rPr>
        <w:i/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29" w:rsidRDefault="00CE6929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22F6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CE6929" w:rsidRDefault="00CE6929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22F6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i/>
        <w:sz w:val="20"/>
      </w:rPr>
      <w:t>český jazyk - mluvnice</w:t>
    </w:r>
    <w:r>
      <w:rPr>
        <w:i/>
        <w:sz w:val="20"/>
      </w:rPr>
      <w:tab/>
      <w:t>kvarta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7A9"/>
    <w:multiLevelType w:val="hybridMultilevel"/>
    <w:tmpl w:val="6E9A8216"/>
    <w:lvl w:ilvl="0" w:tplc="28E41E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BC481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D4C1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6045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7C3C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5A16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5A58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CA47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7874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5E"/>
    <w:rsid w:val="0009329C"/>
    <w:rsid w:val="000C228E"/>
    <w:rsid w:val="000D05FA"/>
    <w:rsid w:val="001E47F5"/>
    <w:rsid w:val="00347875"/>
    <w:rsid w:val="003C6E4D"/>
    <w:rsid w:val="004C30E3"/>
    <w:rsid w:val="004C6B5E"/>
    <w:rsid w:val="004E072A"/>
    <w:rsid w:val="005E739C"/>
    <w:rsid w:val="006C0F6D"/>
    <w:rsid w:val="00763E61"/>
    <w:rsid w:val="00851043"/>
    <w:rsid w:val="00862016"/>
    <w:rsid w:val="008A3078"/>
    <w:rsid w:val="00943819"/>
    <w:rsid w:val="00943CF0"/>
    <w:rsid w:val="009A66B2"/>
    <w:rsid w:val="009B0EE4"/>
    <w:rsid w:val="00A22F6D"/>
    <w:rsid w:val="00AC78D0"/>
    <w:rsid w:val="00BE474E"/>
    <w:rsid w:val="00C21D6B"/>
    <w:rsid w:val="00C47B53"/>
    <w:rsid w:val="00CE4BA6"/>
    <w:rsid w:val="00CE6929"/>
    <w:rsid w:val="00D36556"/>
    <w:rsid w:val="00E03905"/>
    <w:rsid w:val="00E11016"/>
    <w:rsid w:val="00EF59ED"/>
    <w:rsid w:val="00F460D1"/>
    <w:rsid w:val="00F77921"/>
    <w:rsid w:val="00F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4AD"/>
  <w15:chartTrackingRefBased/>
  <w15:docId w15:val="{CB52B178-5258-4B76-8599-C304B07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B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B5E"/>
  </w:style>
  <w:style w:type="paragraph" w:styleId="Zpat">
    <w:name w:val="footer"/>
    <w:basedOn w:val="Normln"/>
    <w:link w:val="ZpatChar"/>
    <w:uiPriority w:val="99"/>
    <w:unhideWhenUsed/>
    <w:rsid w:val="004C6B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B5E"/>
  </w:style>
  <w:style w:type="table" w:styleId="Mkatabulky">
    <w:name w:val="Table Grid"/>
    <w:basedOn w:val="Normlntabulka"/>
    <w:uiPriority w:val="39"/>
    <w:rsid w:val="004C6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2">
    <w:name w:val="Grid Table 4 Accent 2"/>
    <w:basedOn w:val="Normlntabulka"/>
    <w:uiPriority w:val="49"/>
    <w:rsid w:val="004C6B5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Odstavecseseznamem">
    <w:name w:val="List Paragraph"/>
    <w:basedOn w:val="Normln"/>
    <w:uiPriority w:val="34"/>
    <w:qFormat/>
    <w:rsid w:val="00C21D6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2">
    <w:name w:val="Grid Table 1 Light Accent 2"/>
    <w:basedOn w:val="Normlntabulka"/>
    <w:uiPriority w:val="46"/>
    <w:rsid w:val="00943CF0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A66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58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4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1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49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9</cp:revision>
  <cp:lastPrinted>2020-03-10T09:33:00Z</cp:lastPrinted>
  <dcterms:created xsi:type="dcterms:W3CDTF">2020-02-20T11:46:00Z</dcterms:created>
  <dcterms:modified xsi:type="dcterms:W3CDTF">2020-03-13T07:37:00Z</dcterms:modified>
</cp:coreProperties>
</file>